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0528BB" w14:textId="77777777" w:rsidR="003E62A0" w:rsidRDefault="003E62A0">
      <w:pPr>
        <w:spacing w:line="560" w:lineRule="exact"/>
        <w:jc w:val="center"/>
        <w:rPr>
          <w:rFonts w:eastAsia="方正小标宋简体"/>
          <w:snapToGrid w:val="0"/>
          <w:kern w:val="0"/>
          <w:sz w:val="44"/>
          <w:szCs w:val="44"/>
        </w:rPr>
      </w:pPr>
      <w:bookmarkStart w:id="0" w:name="zhengwen"/>
    </w:p>
    <w:p w14:paraId="7FF8527D" w14:textId="77777777" w:rsidR="003E62A0" w:rsidRDefault="003E62A0">
      <w:pPr>
        <w:spacing w:line="560" w:lineRule="exact"/>
        <w:jc w:val="center"/>
        <w:rPr>
          <w:rFonts w:eastAsia="方正小标宋简体"/>
          <w:snapToGrid w:val="0"/>
          <w:kern w:val="0"/>
          <w:sz w:val="44"/>
          <w:szCs w:val="44"/>
        </w:rPr>
      </w:pPr>
    </w:p>
    <w:p w14:paraId="173F560C" w14:textId="378A1459" w:rsidR="00651D0C" w:rsidRPr="00ED3908" w:rsidRDefault="00DA3D5C">
      <w:pPr>
        <w:pStyle w:val="155"/>
        <w:adjustRightInd w:val="0"/>
        <w:snapToGrid w:val="0"/>
        <w:spacing w:before="0" w:line="600" w:lineRule="exact"/>
        <w:ind w:firstLineChars="0" w:firstLine="0"/>
        <w:rPr>
          <w:rFonts w:asciiTheme="majorEastAsia" w:eastAsiaTheme="majorEastAsia" w:hAnsiTheme="majorEastAsia"/>
          <w:b/>
          <w:bCs/>
          <w:color w:val="333333"/>
          <w:sz w:val="44"/>
          <w:szCs w:val="44"/>
          <w:shd w:val="clear" w:color="auto" w:fill="FFFFFF"/>
        </w:rPr>
      </w:pPr>
      <w:r w:rsidRPr="00DA3D5C">
        <w:rPr>
          <w:rFonts w:asciiTheme="majorEastAsia" w:eastAsiaTheme="majorEastAsia" w:hAnsiTheme="majorEastAsia"/>
          <w:b/>
          <w:bCs/>
          <w:color w:val="333333"/>
          <w:sz w:val="44"/>
          <w:szCs w:val="44"/>
          <w:shd w:val="clear" w:color="auto" w:fill="FFFFFF"/>
        </w:rPr>
        <w:t>宁波市海上丝绸之路史迹保护办</w:t>
      </w:r>
      <w:r w:rsidR="00651D0C" w:rsidRPr="00ED3908">
        <w:rPr>
          <w:rFonts w:asciiTheme="majorEastAsia" w:eastAsiaTheme="majorEastAsia" w:hAnsiTheme="majorEastAsia"/>
          <w:b/>
          <w:bCs/>
          <w:color w:val="333333"/>
          <w:sz w:val="44"/>
          <w:szCs w:val="44"/>
          <w:shd w:val="clear" w:color="auto" w:fill="FFFFFF"/>
        </w:rPr>
        <w:t>法</w:t>
      </w:r>
    </w:p>
    <w:p w14:paraId="0EA8B8B4" w14:textId="5D76F2A1" w:rsidR="003E62A0" w:rsidRPr="00091FFA" w:rsidRDefault="00651D0C" w:rsidP="00DA3D5C">
      <w:pPr>
        <w:spacing w:line="560" w:lineRule="exact"/>
        <w:jc w:val="center"/>
        <w:rPr>
          <w:rFonts w:ascii="楷体_GB2312" w:eastAsia="楷体_GB2312" w:hAnsi="楷体_GB2312" w:cs="楷体_GB2312"/>
          <w:color w:val="333333"/>
          <w:sz w:val="32"/>
          <w:szCs w:val="32"/>
          <w:shd w:val="clear" w:color="auto" w:fill="FFFFFF"/>
        </w:rPr>
      </w:pPr>
      <w:r w:rsidRPr="00091FFA">
        <w:rPr>
          <w:rFonts w:ascii="楷体_GB2312" w:eastAsia="楷体_GB2312" w:hAnsi="楷体_GB2312" w:cs="楷体_GB2312" w:hint="eastAsia"/>
          <w:color w:val="333333"/>
          <w:sz w:val="32"/>
          <w:szCs w:val="32"/>
          <w:shd w:val="clear" w:color="auto" w:fill="FFFFFF"/>
        </w:rPr>
        <w:t>（</w:t>
      </w:r>
      <w:r w:rsidR="00DA3D5C" w:rsidRPr="00DA3D5C">
        <w:rPr>
          <w:rFonts w:ascii="楷体_GB2312" w:eastAsia="楷体_GB2312" w:hAnsi="楷体_GB2312" w:cs="楷体_GB2312" w:hint="eastAsia"/>
          <w:color w:val="333333"/>
          <w:sz w:val="32"/>
          <w:szCs w:val="32"/>
          <w:shd w:val="clear" w:color="auto" w:fill="FFFFFF"/>
        </w:rPr>
        <w:t>2016年11月30日宁波市人民政府令第235号公布 自2017年1月1日起施行</w:t>
      </w:r>
      <w:r w:rsidRPr="00091FFA">
        <w:rPr>
          <w:rFonts w:ascii="楷体_GB2312" w:eastAsia="楷体_GB2312" w:hAnsi="楷体_GB2312" w:cs="楷体_GB2312" w:hint="eastAsia"/>
          <w:color w:val="333333"/>
          <w:sz w:val="32"/>
          <w:szCs w:val="32"/>
          <w:shd w:val="clear" w:color="auto" w:fill="FFFFFF"/>
        </w:rPr>
        <w:t>）</w:t>
      </w:r>
    </w:p>
    <w:p w14:paraId="442F7950" w14:textId="77777777" w:rsidR="001A2C75" w:rsidRPr="001A2C75" w:rsidRDefault="001A2C75" w:rsidP="001A2C75">
      <w:pPr>
        <w:pStyle w:val="a0"/>
      </w:pPr>
    </w:p>
    <w:bookmarkEnd w:id="0"/>
    <w:p w14:paraId="6087E45B" w14:textId="77777777" w:rsidR="006374D8" w:rsidRDefault="006374D8" w:rsidP="006374D8">
      <w:pPr>
        <w:pStyle w:val="a7"/>
        <w:shd w:val="clear" w:color="auto" w:fill="FFFFFF"/>
        <w:spacing w:before="0" w:beforeAutospacing="0" w:after="0" w:afterAutospacing="0"/>
        <w:ind w:firstLine="480"/>
        <w:rPr>
          <w:rFonts w:ascii="仿宋" w:eastAsia="仿宋" w:hAnsi="仿宋"/>
          <w:color w:val="333333"/>
          <w:sz w:val="32"/>
          <w:szCs w:val="32"/>
        </w:rPr>
      </w:pPr>
      <w:r>
        <w:rPr>
          <w:rStyle w:val="text-tag"/>
          <w:rFonts w:ascii="黑体" w:eastAsia="黑体" w:hAnsi="黑体" w:hint="eastAsia"/>
          <w:color w:val="333333"/>
          <w:sz w:val="32"/>
          <w:szCs w:val="32"/>
          <w:bdr w:val="none" w:sz="0" w:space="0" w:color="auto" w:frame="1"/>
        </w:rPr>
        <w:t>第一条</w:t>
      </w:r>
      <w:r>
        <w:rPr>
          <w:rFonts w:ascii="Calibri" w:eastAsia="仿宋" w:hAnsi="Calibri" w:cs="Calibri"/>
          <w:color w:val="333333"/>
          <w:sz w:val="32"/>
          <w:szCs w:val="32"/>
        </w:rPr>
        <w:t> </w:t>
      </w:r>
      <w:r>
        <w:rPr>
          <w:rFonts w:ascii="仿宋" w:eastAsia="仿宋" w:hAnsi="仿宋" w:hint="eastAsia"/>
          <w:color w:val="333333"/>
          <w:sz w:val="32"/>
          <w:szCs w:val="32"/>
        </w:rPr>
        <w:t xml:space="preserve"> 为了加强海上丝绸之路史迹的保护，规范海上丝绸之路史迹的利用和管理，根据《中华人民共和国文物保护法》《浙江省文物保护管理条例》和《宁波市文物保护管理条例》等相关法律、法规，制定本办法。</w:t>
      </w:r>
    </w:p>
    <w:p w14:paraId="58506C78" w14:textId="77777777" w:rsidR="006374D8" w:rsidRDefault="006374D8" w:rsidP="006374D8">
      <w:pPr>
        <w:pStyle w:val="a7"/>
        <w:shd w:val="clear" w:color="auto" w:fill="FFFFFF"/>
        <w:spacing w:before="0" w:beforeAutospacing="0" w:after="0" w:afterAutospacing="0"/>
        <w:ind w:firstLine="480"/>
        <w:rPr>
          <w:rFonts w:ascii="仿宋" w:eastAsia="仿宋" w:hAnsi="仿宋" w:hint="eastAsia"/>
          <w:color w:val="333333"/>
          <w:sz w:val="32"/>
          <w:szCs w:val="32"/>
        </w:rPr>
      </w:pPr>
      <w:r>
        <w:rPr>
          <w:rStyle w:val="text-tag"/>
          <w:rFonts w:ascii="黑体" w:eastAsia="黑体" w:hAnsi="黑体" w:hint="eastAsia"/>
          <w:color w:val="333333"/>
          <w:sz w:val="32"/>
          <w:szCs w:val="32"/>
          <w:bdr w:val="none" w:sz="0" w:space="0" w:color="auto" w:frame="1"/>
        </w:rPr>
        <w:t>第二条</w:t>
      </w:r>
      <w:r>
        <w:rPr>
          <w:rFonts w:ascii="仿宋" w:eastAsia="仿宋" w:hAnsi="仿宋" w:hint="eastAsia"/>
          <w:color w:val="333333"/>
          <w:sz w:val="32"/>
          <w:szCs w:val="32"/>
        </w:rPr>
        <w:t xml:space="preserve">　本市行政区域内海上丝绸之路史迹（以下</w:t>
      </w:r>
      <w:proofErr w:type="gramStart"/>
      <w:r>
        <w:rPr>
          <w:rFonts w:ascii="仿宋" w:eastAsia="仿宋" w:hAnsi="仿宋" w:hint="eastAsia"/>
          <w:color w:val="333333"/>
          <w:sz w:val="32"/>
          <w:szCs w:val="32"/>
        </w:rPr>
        <w:t>简称海丝史迹</w:t>
      </w:r>
      <w:proofErr w:type="gramEnd"/>
      <w:r>
        <w:rPr>
          <w:rFonts w:ascii="仿宋" w:eastAsia="仿宋" w:hAnsi="仿宋" w:hint="eastAsia"/>
          <w:color w:val="333333"/>
          <w:sz w:val="32"/>
          <w:szCs w:val="32"/>
        </w:rPr>
        <w:t>）的保护、管理和利用，适用于本办法。</w:t>
      </w:r>
    </w:p>
    <w:p w14:paraId="205E29A3" w14:textId="77777777" w:rsidR="006374D8" w:rsidRDefault="006374D8" w:rsidP="006374D8">
      <w:pPr>
        <w:pStyle w:val="a7"/>
        <w:shd w:val="clear" w:color="auto" w:fill="FFFFFF"/>
        <w:spacing w:before="0" w:beforeAutospacing="0" w:after="0" w:afterAutospacing="0"/>
        <w:ind w:firstLine="480"/>
        <w:rPr>
          <w:rFonts w:ascii="仿宋" w:eastAsia="仿宋" w:hAnsi="仿宋" w:hint="eastAsia"/>
          <w:color w:val="333333"/>
          <w:sz w:val="32"/>
          <w:szCs w:val="32"/>
        </w:rPr>
      </w:pPr>
      <w:r>
        <w:rPr>
          <w:rStyle w:val="text-tag"/>
          <w:rFonts w:ascii="黑体" w:eastAsia="黑体" w:hAnsi="黑体" w:hint="eastAsia"/>
          <w:color w:val="333333"/>
          <w:sz w:val="32"/>
          <w:szCs w:val="32"/>
          <w:bdr w:val="none" w:sz="0" w:space="0" w:color="auto" w:frame="1"/>
        </w:rPr>
        <w:t>第三条</w:t>
      </w:r>
      <w:r>
        <w:rPr>
          <w:rFonts w:ascii="Calibri" w:eastAsia="仿宋" w:hAnsi="Calibri" w:cs="Calibri"/>
          <w:color w:val="333333"/>
          <w:sz w:val="32"/>
          <w:szCs w:val="32"/>
        </w:rPr>
        <w:t>  </w:t>
      </w:r>
      <w:r>
        <w:rPr>
          <w:rFonts w:ascii="仿宋" w:eastAsia="仿宋" w:hAnsi="仿宋" w:hint="eastAsia"/>
          <w:color w:val="333333"/>
          <w:sz w:val="32"/>
          <w:szCs w:val="32"/>
        </w:rPr>
        <w:t>本办法所称</w:t>
      </w:r>
      <w:proofErr w:type="gramStart"/>
      <w:r>
        <w:rPr>
          <w:rFonts w:ascii="仿宋" w:eastAsia="仿宋" w:hAnsi="仿宋" w:hint="eastAsia"/>
          <w:color w:val="333333"/>
          <w:sz w:val="32"/>
          <w:szCs w:val="32"/>
        </w:rPr>
        <w:t>的海丝史迹</w:t>
      </w:r>
      <w:proofErr w:type="gramEnd"/>
      <w:r>
        <w:rPr>
          <w:rFonts w:ascii="仿宋" w:eastAsia="仿宋" w:hAnsi="仿宋" w:hint="eastAsia"/>
          <w:color w:val="333333"/>
          <w:sz w:val="32"/>
          <w:szCs w:val="32"/>
        </w:rPr>
        <w:t>，是指本市与海上丝绸之路相关的具有历史、艺术、科学价值的古文化遗址、古建筑，包括永丰库遗址、上林湖越窑遗址、天童寺、保国寺。</w:t>
      </w:r>
    </w:p>
    <w:p w14:paraId="57701739" w14:textId="77777777" w:rsidR="006374D8" w:rsidRDefault="006374D8" w:rsidP="006374D8">
      <w:pPr>
        <w:pStyle w:val="a7"/>
        <w:shd w:val="clear" w:color="auto" w:fill="FFFFFF"/>
        <w:spacing w:before="0" w:beforeAutospacing="0" w:after="0" w:afterAutospacing="0"/>
        <w:ind w:firstLine="480"/>
        <w:rPr>
          <w:rFonts w:ascii="仿宋" w:eastAsia="仿宋" w:hAnsi="仿宋" w:hint="eastAsia"/>
          <w:color w:val="333333"/>
          <w:sz w:val="32"/>
          <w:szCs w:val="32"/>
        </w:rPr>
      </w:pPr>
      <w:r>
        <w:rPr>
          <w:rStyle w:val="text-tag"/>
          <w:rFonts w:ascii="黑体" w:eastAsia="黑体" w:hAnsi="黑体" w:hint="eastAsia"/>
          <w:color w:val="333333"/>
          <w:sz w:val="32"/>
          <w:szCs w:val="32"/>
          <w:bdr w:val="none" w:sz="0" w:space="0" w:color="auto" w:frame="1"/>
        </w:rPr>
        <w:t>第四条</w:t>
      </w:r>
      <w:r>
        <w:rPr>
          <w:rFonts w:ascii="仿宋" w:eastAsia="仿宋" w:hAnsi="仿宋" w:hint="eastAsia"/>
          <w:color w:val="333333"/>
          <w:sz w:val="32"/>
          <w:szCs w:val="32"/>
        </w:rPr>
        <w:t xml:space="preserve">　</w:t>
      </w:r>
      <w:proofErr w:type="gramStart"/>
      <w:r>
        <w:rPr>
          <w:rFonts w:ascii="仿宋" w:eastAsia="仿宋" w:hAnsi="仿宋" w:hint="eastAsia"/>
          <w:color w:val="333333"/>
          <w:sz w:val="32"/>
          <w:szCs w:val="32"/>
        </w:rPr>
        <w:t>海丝史迹</w:t>
      </w:r>
      <w:proofErr w:type="gramEnd"/>
      <w:r>
        <w:rPr>
          <w:rFonts w:ascii="仿宋" w:eastAsia="仿宋" w:hAnsi="仿宋" w:hint="eastAsia"/>
          <w:color w:val="333333"/>
          <w:sz w:val="32"/>
          <w:szCs w:val="32"/>
        </w:rPr>
        <w:t>保护应当遵循保护为主、科学规划、合理利用、依法管理的原则，</w:t>
      </w:r>
      <w:proofErr w:type="gramStart"/>
      <w:r>
        <w:rPr>
          <w:rFonts w:ascii="仿宋" w:eastAsia="仿宋" w:hAnsi="仿宋" w:hint="eastAsia"/>
          <w:color w:val="333333"/>
          <w:sz w:val="32"/>
          <w:szCs w:val="32"/>
        </w:rPr>
        <w:t>确保海丝史迹</w:t>
      </w:r>
      <w:proofErr w:type="gramEnd"/>
      <w:r>
        <w:rPr>
          <w:rFonts w:ascii="仿宋" w:eastAsia="仿宋" w:hAnsi="仿宋" w:hint="eastAsia"/>
          <w:color w:val="333333"/>
          <w:sz w:val="32"/>
          <w:szCs w:val="32"/>
        </w:rPr>
        <w:t>的真实性、完整性和延续性。</w:t>
      </w:r>
    </w:p>
    <w:p w14:paraId="0237CAB7" w14:textId="77777777" w:rsidR="006374D8" w:rsidRDefault="006374D8" w:rsidP="006374D8">
      <w:pPr>
        <w:pStyle w:val="a7"/>
        <w:shd w:val="clear" w:color="auto" w:fill="FFFFFF"/>
        <w:spacing w:before="0" w:beforeAutospacing="0" w:after="0" w:afterAutospacing="0"/>
        <w:ind w:firstLine="480"/>
        <w:rPr>
          <w:rFonts w:ascii="仿宋" w:eastAsia="仿宋" w:hAnsi="仿宋" w:hint="eastAsia"/>
          <w:color w:val="333333"/>
          <w:sz w:val="32"/>
          <w:szCs w:val="32"/>
        </w:rPr>
      </w:pPr>
      <w:r>
        <w:rPr>
          <w:rStyle w:val="text-tag"/>
          <w:rFonts w:ascii="黑体" w:eastAsia="黑体" w:hAnsi="黑体" w:hint="eastAsia"/>
          <w:color w:val="333333"/>
          <w:sz w:val="32"/>
          <w:szCs w:val="32"/>
          <w:bdr w:val="none" w:sz="0" w:space="0" w:color="auto" w:frame="1"/>
        </w:rPr>
        <w:t>第五条</w:t>
      </w:r>
      <w:r>
        <w:rPr>
          <w:rFonts w:ascii="仿宋" w:eastAsia="仿宋" w:hAnsi="仿宋" w:hint="eastAsia"/>
          <w:color w:val="333333"/>
          <w:sz w:val="32"/>
          <w:szCs w:val="32"/>
        </w:rPr>
        <w:t xml:space="preserve">　市人民政府</w:t>
      </w:r>
      <w:proofErr w:type="gramStart"/>
      <w:r>
        <w:rPr>
          <w:rFonts w:ascii="仿宋" w:eastAsia="仿宋" w:hAnsi="仿宋" w:hint="eastAsia"/>
          <w:color w:val="333333"/>
          <w:sz w:val="32"/>
          <w:szCs w:val="32"/>
        </w:rPr>
        <w:t>和海丝史迹</w:t>
      </w:r>
      <w:proofErr w:type="gramEnd"/>
      <w:r>
        <w:rPr>
          <w:rFonts w:ascii="仿宋" w:eastAsia="仿宋" w:hAnsi="仿宋" w:hint="eastAsia"/>
          <w:color w:val="333333"/>
          <w:sz w:val="32"/>
          <w:szCs w:val="32"/>
        </w:rPr>
        <w:t>所在地的区县（市）人民政府负责本行政区域内</w:t>
      </w:r>
      <w:proofErr w:type="gramStart"/>
      <w:r>
        <w:rPr>
          <w:rFonts w:ascii="仿宋" w:eastAsia="仿宋" w:hAnsi="仿宋" w:hint="eastAsia"/>
          <w:color w:val="333333"/>
          <w:sz w:val="32"/>
          <w:szCs w:val="32"/>
        </w:rPr>
        <w:t>的海丝史迹</w:t>
      </w:r>
      <w:proofErr w:type="gramEnd"/>
      <w:r>
        <w:rPr>
          <w:rFonts w:ascii="仿宋" w:eastAsia="仿宋" w:hAnsi="仿宋" w:hint="eastAsia"/>
          <w:color w:val="333333"/>
          <w:sz w:val="32"/>
          <w:szCs w:val="32"/>
        </w:rPr>
        <w:t>保护工作，指导、</w:t>
      </w:r>
      <w:proofErr w:type="gramStart"/>
      <w:r>
        <w:rPr>
          <w:rFonts w:ascii="仿宋" w:eastAsia="仿宋" w:hAnsi="仿宋" w:hint="eastAsia"/>
          <w:color w:val="333333"/>
          <w:sz w:val="32"/>
          <w:szCs w:val="32"/>
        </w:rPr>
        <w:t>协调海丝史迹</w:t>
      </w:r>
      <w:proofErr w:type="gramEnd"/>
      <w:r>
        <w:rPr>
          <w:rFonts w:ascii="仿宋" w:eastAsia="仿宋" w:hAnsi="仿宋" w:hint="eastAsia"/>
          <w:color w:val="333333"/>
          <w:sz w:val="32"/>
          <w:szCs w:val="32"/>
        </w:rPr>
        <w:lastRenderedPageBreak/>
        <w:t>保护工作的重大事项,并</w:t>
      </w:r>
      <w:proofErr w:type="gramStart"/>
      <w:r>
        <w:rPr>
          <w:rFonts w:ascii="仿宋" w:eastAsia="仿宋" w:hAnsi="仿宋" w:hint="eastAsia"/>
          <w:color w:val="333333"/>
          <w:sz w:val="32"/>
          <w:szCs w:val="32"/>
        </w:rPr>
        <w:t>将海丝史迹</w:t>
      </w:r>
      <w:proofErr w:type="gramEnd"/>
      <w:r>
        <w:rPr>
          <w:rFonts w:ascii="仿宋" w:eastAsia="仿宋" w:hAnsi="仿宋" w:hint="eastAsia"/>
          <w:color w:val="333333"/>
          <w:sz w:val="32"/>
          <w:szCs w:val="32"/>
        </w:rPr>
        <w:t>保护经费列入本级财政预算。</w:t>
      </w:r>
    </w:p>
    <w:p w14:paraId="31687C43" w14:textId="77777777" w:rsidR="006374D8" w:rsidRDefault="006374D8" w:rsidP="006374D8">
      <w:pPr>
        <w:pStyle w:val="a7"/>
        <w:shd w:val="clear" w:color="auto" w:fill="FFFFFF"/>
        <w:spacing w:before="0" w:beforeAutospacing="0" w:after="0" w:afterAutospacing="0"/>
        <w:ind w:firstLine="480"/>
        <w:rPr>
          <w:rFonts w:ascii="仿宋" w:eastAsia="仿宋" w:hAnsi="仿宋" w:hint="eastAsia"/>
          <w:color w:val="333333"/>
          <w:sz w:val="32"/>
          <w:szCs w:val="32"/>
        </w:rPr>
      </w:pPr>
      <w:r>
        <w:rPr>
          <w:rStyle w:val="text-tag"/>
          <w:rFonts w:ascii="黑体" w:eastAsia="黑体" w:hAnsi="黑体" w:hint="eastAsia"/>
          <w:color w:val="333333"/>
          <w:sz w:val="32"/>
          <w:szCs w:val="32"/>
          <w:bdr w:val="none" w:sz="0" w:space="0" w:color="auto" w:frame="1"/>
        </w:rPr>
        <w:t>第六条</w:t>
      </w:r>
      <w:r>
        <w:rPr>
          <w:rFonts w:ascii="Calibri" w:eastAsia="仿宋" w:hAnsi="Calibri" w:cs="Calibri"/>
          <w:color w:val="333333"/>
          <w:sz w:val="32"/>
          <w:szCs w:val="32"/>
        </w:rPr>
        <w:t> </w:t>
      </w:r>
      <w:r>
        <w:rPr>
          <w:rFonts w:ascii="仿宋" w:eastAsia="仿宋" w:hAnsi="仿宋" w:hint="eastAsia"/>
          <w:color w:val="333333"/>
          <w:sz w:val="32"/>
          <w:szCs w:val="32"/>
        </w:rPr>
        <w:t xml:space="preserve"> 市文物行政主管部门负责本市行政区域内海丝史迹保护的监督管理，并组织实施本办法。</w:t>
      </w:r>
    </w:p>
    <w:p w14:paraId="1073EF83" w14:textId="77777777" w:rsidR="006374D8" w:rsidRDefault="006374D8" w:rsidP="006374D8">
      <w:pPr>
        <w:pStyle w:val="text-tag1"/>
        <w:shd w:val="clear" w:color="auto" w:fill="FFFFFF"/>
        <w:spacing w:before="0" w:beforeAutospacing="0" w:after="0" w:afterAutospacing="0"/>
        <w:ind w:firstLine="640"/>
        <w:rPr>
          <w:rFonts w:ascii="仿宋" w:eastAsia="仿宋" w:hAnsi="仿宋" w:hint="eastAsia"/>
          <w:color w:val="333333"/>
          <w:sz w:val="32"/>
          <w:szCs w:val="32"/>
        </w:rPr>
      </w:pPr>
      <w:proofErr w:type="gramStart"/>
      <w:r>
        <w:rPr>
          <w:rFonts w:ascii="仿宋" w:eastAsia="仿宋" w:hAnsi="仿宋" w:hint="eastAsia"/>
          <w:color w:val="333333"/>
          <w:sz w:val="32"/>
          <w:szCs w:val="32"/>
        </w:rPr>
        <w:t>海丝史迹</w:t>
      </w:r>
      <w:proofErr w:type="gramEnd"/>
      <w:r>
        <w:rPr>
          <w:rFonts w:ascii="仿宋" w:eastAsia="仿宋" w:hAnsi="仿宋" w:hint="eastAsia"/>
          <w:color w:val="333333"/>
          <w:sz w:val="32"/>
          <w:szCs w:val="32"/>
        </w:rPr>
        <w:t>所在地的区县（市）文物行政主管部门负责本行政区域内海丝史迹保护的日常监督管理。</w:t>
      </w:r>
    </w:p>
    <w:p w14:paraId="4AB81E8D" w14:textId="77777777" w:rsidR="006374D8" w:rsidRDefault="006374D8" w:rsidP="006374D8">
      <w:pPr>
        <w:pStyle w:val="text-tag1"/>
        <w:shd w:val="clear" w:color="auto" w:fill="FFFFFF"/>
        <w:spacing w:before="0" w:beforeAutospacing="0" w:after="0" w:afterAutospacing="0"/>
        <w:ind w:firstLine="640"/>
        <w:rPr>
          <w:rFonts w:ascii="仿宋" w:eastAsia="仿宋" w:hAnsi="仿宋" w:hint="eastAsia"/>
          <w:color w:val="333333"/>
          <w:sz w:val="32"/>
          <w:szCs w:val="32"/>
        </w:rPr>
      </w:pPr>
      <w:r>
        <w:rPr>
          <w:rFonts w:ascii="仿宋" w:eastAsia="仿宋" w:hAnsi="仿宋" w:hint="eastAsia"/>
          <w:color w:val="333333"/>
          <w:sz w:val="32"/>
          <w:szCs w:val="32"/>
        </w:rPr>
        <w:t>城乡规划、财政、公安、宗教事务、旅游、环境保护、水利、住房和城乡建设、国土资源、林业、教育等行政管理部门，在各自的职责范围内负责</w:t>
      </w:r>
      <w:proofErr w:type="gramStart"/>
      <w:r>
        <w:rPr>
          <w:rFonts w:ascii="仿宋" w:eastAsia="仿宋" w:hAnsi="仿宋" w:hint="eastAsia"/>
          <w:color w:val="333333"/>
          <w:sz w:val="32"/>
          <w:szCs w:val="32"/>
        </w:rPr>
        <w:t>有关海丝史迹</w:t>
      </w:r>
      <w:proofErr w:type="gramEnd"/>
      <w:r>
        <w:rPr>
          <w:rFonts w:ascii="仿宋" w:eastAsia="仿宋" w:hAnsi="仿宋" w:hint="eastAsia"/>
          <w:color w:val="333333"/>
          <w:sz w:val="32"/>
          <w:szCs w:val="32"/>
        </w:rPr>
        <w:t>的保护工作。</w:t>
      </w:r>
    </w:p>
    <w:p w14:paraId="1478D646" w14:textId="77777777" w:rsidR="006374D8" w:rsidRDefault="006374D8" w:rsidP="006374D8">
      <w:pPr>
        <w:pStyle w:val="text-tag1"/>
        <w:shd w:val="clear" w:color="auto" w:fill="FFFFFF"/>
        <w:spacing w:before="0" w:beforeAutospacing="0" w:after="0" w:afterAutospacing="0"/>
        <w:ind w:firstLine="640"/>
        <w:rPr>
          <w:rFonts w:ascii="仿宋" w:eastAsia="仿宋" w:hAnsi="仿宋" w:hint="eastAsia"/>
          <w:color w:val="333333"/>
          <w:sz w:val="32"/>
          <w:szCs w:val="32"/>
        </w:rPr>
      </w:pPr>
      <w:proofErr w:type="gramStart"/>
      <w:r>
        <w:rPr>
          <w:rFonts w:ascii="仿宋" w:eastAsia="仿宋" w:hAnsi="仿宋" w:hint="eastAsia"/>
          <w:color w:val="333333"/>
          <w:sz w:val="32"/>
          <w:szCs w:val="32"/>
        </w:rPr>
        <w:t>海丝史迹</w:t>
      </w:r>
      <w:proofErr w:type="gramEnd"/>
      <w:r>
        <w:rPr>
          <w:rFonts w:ascii="仿宋" w:eastAsia="仿宋" w:hAnsi="仿宋" w:hint="eastAsia"/>
          <w:color w:val="333333"/>
          <w:sz w:val="32"/>
          <w:szCs w:val="32"/>
        </w:rPr>
        <w:t>所在地的乡（镇）人民政府、街道办事处应当协助</w:t>
      </w:r>
      <w:proofErr w:type="gramStart"/>
      <w:r>
        <w:rPr>
          <w:rFonts w:ascii="仿宋" w:eastAsia="仿宋" w:hAnsi="仿宋" w:hint="eastAsia"/>
          <w:color w:val="333333"/>
          <w:sz w:val="32"/>
          <w:szCs w:val="32"/>
        </w:rPr>
        <w:t>做好海丝史迹</w:t>
      </w:r>
      <w:proofErr w:type="gramEnd"/>
      <w:r>
        <w:rPr>
          <w:rFonts w:ascii="仿宋" w:eastAsia="仿宋" w:hAnsi="仿宋" w:hint="eastAsia"/>
          <w:color w:val="333333"/>
          <w:sz w:val="32"/>
          <w:szCs w:val="32"/>
        </w:rPr>
        <w:t>的保护工作。</w:t>
      </w:r>
    </w:p>
    <w:p w14:paraId="7AC1071B" w14:textId="77777777" w:rsidR="006374D8" w:rsidRDefault="006374D8" w:rsidP="006374D8">
      <w:pPr>
        <w:pStyle w:val="a7"/>
        <w:shd w:val="clear" w:color="auto" w:fill="FFFFFF"/>
        <w:spacing w:before="0" w:beforeAutospacing="0" w:after="0" w:afterAutospacing="0"/>
        <w:ind w:firstLine="480"/>
        <w:rPr>
          <w:rFonts w:ascii="仿宋" w:eastAsia="仿宋" w:hAnsi="仿宋" w:hint="eastAsia"/>
          <w:color w:val="333333"/>
          <w:sz w:val="32"/>
          <w:szCs w:val="32"/>
        </w:rPr>
      </w:pPr>
      <w:r>
        <w:rPr>
          <w:rStyle w:val="text-tag"/>
          <w:rFonts w:ascii="黑体" w:eastAsia="黑体" w:hAnsi="黑体" w:hint="eastAsia"/>
          <w:color w:val="333333"/>
          <w:sz w:val="32"/>
          <w:szCs w:val="32"/>
          <w:bdr w:val="none" w:sz="0" w:space="0" w:color="auto" w:frame="1"/>
        </w:rPr>
        <w:t>第七条</w:t>
      </w:r>
      <w:r>
        <w:rPr>
          <w:rFonts w:ascii="Calibri" w:eastAsia="仿宋" w:hAnsi="Calibri" w:cs="Calibri"/>
          <w:color w:val="333333"/>
          <w:sz w:val="32"/>
          <w:szCs w:val="32"/>
        </w:rPr>
        <w:t> </w:t>
      </w:r>
      <w:r>
        <w:rPr>
          <w:rFonts w:ascii="仿宋" w:eastAsia="仿宋" w:hAnsi="仿宋" w:hint="eastAsia"/>
          <w:color w:val="333333"/>
          <w:sz w:val="32"/>
          <w:szCs w:val="32"/>
        </w:rPr>
        <w:t xml:space="preserve"> 文物、旅游、教育等行政管理部门应当组织</w:t>
      </w:r>
      <w:proofErr w:type="gramStart"/>
      <w:r>
        <w:rPr>
          <w:rFonts w:ascii="仿宋" w:eastAsia="仿宋" w:hAnsi="仿宋" w:hint="eastAsia"/>
          <w:color w:val="333333"/>
          <w:sz w:val="32"/>
          <w:szCs w:val="32"/>
        </w:rPr>
        <w:t>开展海丝史迹</w:t>
      </w:r>
      <w:proofErr w:type="gramEnd"/>
      <w:r>
        <w:rPr>
          <w:rFonts w:ascii="仿宋" w:eastAsia="仿宋" w:hAnsi="仿宋" w:hint="eastAsia"/>
          <w:color w:val="333333"/>
          <w:sz w:val="32"/>
          <w:szCs w:val="32"/>
        </w:rPr>
        <w:t>保护宣传教育，增强公众</w:t>
      </w:r>
      <w:proofErr w:type="gramStart"/>
      <w:r>
        <w:rPr>
          <w:rFonts w:ascii="仿宋" w:eastAsia="仿宋" w:hAnsi="仿宋" w:hint="eastAsia"/>
          <w:color w:val="333333"/>
          <w:sz w:val="32"/>
          <w:szCs w:val="32"/>
        </w:rPr>
        <w:t>的海丝史迹</w:t>
      </w:r>
      <w:proofErr w:type="gramEnd"/>
      <w:r>
        <w:rPr>
          <w:rFonts w:ascii="仿宋" w:eastAsia="仿宋" w:hAnsi="仿宋" w:hint="eastAsia"/>
          <w:color w:val="333333"/>
          <w:sz w:val="32"/>
          <w:szCs w:val="32"/>
        </w:rPr>
        <w:t>保护意识。</w:t>
      </w:r>
    </w:p>
    <w:p w14:paraId="5A3A822E" w14:textId="77777777" w:rsidR="006374D8" w:rsidRDefault="006374D8" w:rsidP="006374D8">
      <w:pPr>
        <w:pStyle w:val="text-tag1"/>
        <w:shd w:val="clear" w:color="auto" w:fill="FFFFFF"/>
        <w:spacing w:before="0" w:beforeAutospacing="0" w:after="0" w:afterAutospacing="0"/>
        <w:ind w:firstLine="640"/>
        <w:rPr>
          <w:rFonts w:ascii="仿宋" w:eastAsia="仿宋" w:hAnsi="仿宋" w:hint="eastAsia"/>
          <w:color w:val="333333"/>
          <w:sz w:val="32"/>
          <w:szCs w:val="32"/>
        </w:rPr>
      </w:pPr>
      <w:r>
        <w:rPr>
          <w:rFonts w:ascii="仿宋" w:eastAsia="仿宋" w:hAnsi="仿宋" w:hint="eastAsia"/>
          <w:color w:val="333333"/>
          <w:sz w:val="32"/>
          <w:szCs w:val="32"/>
        </w:rPr>
        <w:t>本市新闻媒体应当</w:t>
      </w:r>
      <w:proofErr w:type="gramStart"/>
      <w:r>
        <w:rPr>
          <w:rFonts w:ascii="仿宋" w:eastAsia="仿宋" w:hAnsi="仿宋" w:hint="eastAsia"/>
          <w:color w:val="333333"/>
          <w:sz w:val="32"/>
          <w:szCs w:val="32"/>
        </w:rPr>
        <w:t>开展海丝史迹</w:t>
      </w:r>
      <w:proofErr w:type="gramEnd"/>
      <w:r>
        <w:rPr>
          <w:rFonts w:ascii="仿宋" w:eastAsia="仿宋" w:hAnsi="仿宋" w:hint="eastAsia"/>
          <w:color w:val="333333"/>
          <w:sz w:val="32"/>
          <w:szCs w:val="32"/>
        </w:rPr>
        <w:t>保护的宣传，</w:t>
      </w:r>
      <w:proofErr w:type="gramStart"/>
      <w:r>
        <w:rPr>
          <w:rFonts w:ascii="仿宋" w:eastAsia="仿宋" w:hAnsi="仿宋" w:hint="eastAsia"/>
          <w:color w:val="333333"/>
          <w:sz w:val="32"/>
          <w:szCs w:val="32"/>
        </w:rPr>
        <w:t>普及海丝</w:t>
      </w:r>
      <w:proofErr w:type="gramEnd"/>
      <w:r>
        <w:rPr>
          <w:rFonts w:ascii="仿宋" w:eastAsia="仿宋" w:hAnsi="仿宋" w:hint="eastAsia"/>
          <w:color w:val="333333"/>
          <w:sz w:val="32"/>
          <w:szCs w:val="32"/>
        </w:rPr>
        <w:t>史迹保护知识。</w:t>
      </w:r>
    </w:p>
    <w:p w14:paraId="11A103CB" w14:textId="77777777" w:rsidR="006374D8" w:rsidRDefault="006374D8" w:rsidP="006374D8">
      <w:pPr>
        <w:pStyle w:val="a7"/>
        <w:shd w:val="clear" w:color="auto" w:fill="FFFFFF"/>
        <w:spacing w:before="0" w:beforeAutospacing="0" w:after="0" w:afterAutospacing="0"/>
        <w:ind w:firstLine="480"/>
        <w:rPr>
          <w:rFonts w:ascii="仿宋" w:eastAsia="仿宋" w:hAnsi="仿宋" w:hint="eastAsia"/>
          <w:color w:val="333333"/>
          <w:sz w:val="32"/>
          <w:szCs w:val="32"/>
        </w:rPr>
      </w:pPr>
      <w:r>
        <w:rPr>
          <w:rStyle w:val="text-tag"/>
          <w:rFonts w:ascii="黑体" w:eastAsia="黑体" w:hAnsi="黑体" w:hint="eastAsia"/>
          <w:color w:val="333333"/>
          <w:sz w:val="32"/>
          <w:szCs w:val="32"/>
          <w:bdr w:val="none" w:sz="0" w:space="0" w:color="auto" w:frame="1"/>
        </w:rPr>
        <w:t>第八条</w:t>
      </w:r>
      <w:r>
        <w:rPr>
          <w:rFonts w:ascii="Calibri" w:eastAsia="仿宋" w:hAnsi="Calibri" w:cs="Calibri"/>
          <w:color w:val="333333"/>
          <w:sz w:val="32"/>
          <w:szCs w:val="32"/>
        </w:rPr>
        <w:t> </w:t>
      </w:r>
      <w:r>
        <w:rPr>
          <w:rFonts w:ascii="仿宋" w:eastAsia="仿宋" w:hAnsi="仿宋" w:hint="eastAsia"/>
          <w:color w:val="333333"/>
          <w:sz w:val="32"/>
          <w:szCs w:val="32"/>
        </w:rPr>
        <w:t xml:space="preserve"> 任何单位和个人都有依法</w:t>
      </w:r>
      <w:proofErr w:type="gramStart"/>
      <w:r>
        <w:rPr>
          <w:rFonts w:ascii="仿宋" w:eastAsia="仿宋" w:hAnsi="仿宋" w:hint="eastAsia"/>
          <w:color w:val="333333"/>
          <w:sz w:val="32"/>
          <w:szCs w:val="32"/>
        </w:rPr>
        <w:t>保护海丝史迹</w:t>
      </w:r>
      <w:proofErr w:type="gramEnd"/>
      <w:r>
        <w:rPr>
          <w:rFonts w:ascii="仿宋" w:eastAsia="仿宋" w:hAnsi="仿宋" w:hint="eastAsia"/>
          <w:color w:val="333333"/>
          <w:sz w:val="32"/>
          <w:szCs w:val="32"/>
        </w:rPr>
        <w:t>的义务，并有权对</w:t>
      </w:r>
      <w:proofErr w:type="gramStart"/>
      <w:r>
        <w:rPr>
          <w:rFonts w:ascii="仿宋" w:eastAsia="仿宋" w:hAnsi="仿宋" w:hint="eastAsia"/>
          <w:color w:val="333333"/>
          <w:sz w:val="32"/>
          <w:szCs w:val="32"/>
        </w:rPr>
        <w:t>破坏海丝史迹</w:t>
      </w:r>
      <w:proofErr w:type="gramEnd"/>
      <w:r>
        <w:rPr>
          <w:rFonts w:ascii="仿宋" w:eastAsia="仿宋" w:hAnsi="仿宋" w:hint="eastAsia"/>
          <w:color w:val="333333"/>
          <w:sz w:val="32"/>
          <w:szCs w:val="32"/>
        </w:rPr>
        <w:t>的行为进行劝阻、检举和控告。</w:t>
      </w:r>
    </w:p>
    <w:p w14:paraId="691B377E" w14:textId="77777777" w:rsidR="006374D8" w:rsidRDefault="006374D8" w:rsidP="006374D8">
      <w:pPr>
        <w:pStyle w:val="text-tag1"/>
        <w:shd w:val="clear" w:color="auto" w:fill="FFFFFF"/>
        <w:spacing w:before="0" w:beforeAutospacing="0" w:after="0" w:afterAutospacing="0"/>
        <w:ind w:firstLine="640"/>
        <w:rPr>
          <w:rFonts w:ascii="仿宋" w:eastAsia="仿宋" w:hAnsi="仿宋" w:hint="eastAsia"/>
          <w:color w:val="333333"/>
          <w:sz w:val="32"/>
          <w:szCs w:val="32"/>
        </w:rPr>
      </w:pPr>
      <w:proofErr w:type="gramStart"/>
      <w:r>
        <w:rPr>
          <w:rFonts w:ascii="仿宋" w:eastAsia="仿宋" w:hAnsi="仿宋" w:hint="eastAsia"/>
          <w:color w:val="333333"/>
          <w:sz w:val="32"/>
          <w:szCs w:val="32"/>
        </w:rPr>
        <w:lastRenderedPageBreak/>
        <w:t>鼓励海丝史迹</w:t>
      </w:r>
      <w:proofErr w:type="gramEnd"/>
      <w:r>
        <w:rPr>
          <w:rFonts w:ascii="仿宋" w:eastAsia="仿宋" w:hAnsi="仿宋" w:hint="eastAsia"/>
          <w:color w:val="333333"/>
          <w:sz w:val="32"/>
          <w:szCs w:val="32"/>
        </w:rPr>
        <w:t>所在地的村民委员会、居民委员会依法组织制定村规民约、居民公约，建立群众性保护组织，</w:t>
      </w:r>
      <w:proofErr w:type="gramStart"/>
      <w:r>
        <w:rPr>
          <w:rFonts w:ascii="仿宋" w:eastAsia="仿宋" w:hAnsi="仿宋" w:hint="eastAsia"/>
          <w:color w:val="333333"/>
          <w:sz w:val="32"/>
          <w:szCs w:val="32"/>
        </w:rPr>
        <w:t>参与海丝史迹</w:t>
      </w:r>
      <w:proofErr w:type="gramEnd"/>
      <w:r>
        <w:rPr>
          <w:rFonts w:ascii="仿宋" w:eastAsia="仿宋" w:hAnsi="仿宋" w:hint="eastAsia"/>
          <w:color w:val="333333"/>
          <w:sz w:val="32"/>
          <w:szCs w:val="32"/>
        </w:rPr>
        <w:t>的保护管理。</w:t>
      </w:r>
    </w:p>
    <w:p w14:paraId="542CD82E" w14:textId="77777777" w:rsidR="006374D8" w:rsidRDefault="006374D8" w:rsidP="006374D8">
      <w:pPr>
        <w:pStyle w:val="text-tag1"/>
        <w:shd w:val="clear" w:color="auto" w:fill="FFFFFF"/>
        <w:spacing w:before="0" w:beforeAutospacing="0" w:after="0" w:afterAutospacing="0"/>
        <w:ind w:firstLine="640"/>
        <w:rPr>
          <w:rFonts w:ascii="仿宋" w:eastAsia="仿宋" w:hAnsi="仿宋" w:hint="eastAsia"/>
          <w:color w:val="333333"/>
          <w:sz w:val="32"/>
          <w:szCs w:val="32"/>
        </w:rPr>
      </w:pPr>
      <w:r>
        <w:rPr>
          <w:rFonts w:ascii="仿宋" w:eastAsia="仿宋" w:hAnsi="仿宋" w:hint="eastAsia"/>
          <w:color w:val="333333"/>
          <w:sz w:val="32"/>
          <w:szCs w:val="32"/>
        </w:rPr>
        <w:t>鼓励文化遗产保护志愿者组织及其成员</w:t>
      </w:r>
      <w:proofErr w:type="gramStart"/>
      <w:r>
        <w:rPr>
          <w:rFonts w:ascii="仿宋" w:eastAsia="仿宋" w:hAnsi="仿宋" w:hint="eastAsia"/>
          <w:color w:val="333333"/>
          <w:sz w:val="32"/>
          <w:szCs w:val="32"/>
        </w:rPr>
        <w:t>参与海丝史迹</w:t>
      </w:r>
      <w:proofErr w:type="gramEnd"/>
      <w:r>
        <w:rPr>
          <w:rFonts w:ascii="仿宋" w:eastAsia="仿宋" w:hAnsi="仿宋" w:hint="eastAsia"/>
          <w:color w:val="333333"/>
          <w:sz w:val="32"/>
          <w:szCs w:val="32"/>
        </w:rPr>
        <w:t>的知识宣传和保护工作。</w:t>
      </w:r>
    </w:p>
    <w:p w14:paraId="576E3CC5" w14:textId="77777777" w:rsidR="006374D8" w:rsidRDefault="006374D8" w:rsidP="006374D8">
      <w:pPr>
        <w:pStyle w:val="text-tag1"/>
        <w:shd w:val="clear" w:color="auto" w:fill="FFFFFF"/>
        <w:spacing w:before="0" w:beforeAutospacing="0" w:after="0" w:afterAutospacing="0"/>
        <w:ind w:firstLine="640"/>
        <w:rPr>
          <w:rFonts w:ascii="仿宋" w:eastAsia="仿宋" w:hAnsi="仿宋" w:hint="eastAsia"/>
          <w:color w:val="333333"/>
          <w:sz w:val="32"/>
          <w:szCs w:val="32"/>
        </w:rPr>
      </w:pPr>
      <w:r>
        <w:rPr>
          <w:rFonts w:ascii="仿宋" w:eastAsia="仿宋" w:hAnsi="仿宋" w:hint="eastAsia"/>
          <w:color w:val="333333"/>
          <w:sz w:val="32"/>
          <w:szCs w:val="32"/>
        </w:rPr>
        <w:t>鼓励公民、法人和其他组织依法</w:t>
      </w:r>
      <w:proofErr w:type="gramStart"/>
      <w:r>
        <w:rPr>
          <w:rFonts w:ascii="仿宋" w:eastAsia="仿宋" w:hAnsi="仿宋" w:hint="eastAsia"/>
          <w:color w:val="333333"/>
          <w:sz w:val="32"/>
          <w:szCs w:val="32"/>
        </w:rPr>
        <w:t>设立海丝史迹</w:t>
      </w:r>
      <w:proofErr w:type="gramEnd"/>
      <w:r>
        <w:rPr>
          <w:rFonts w:ascii="仿宋" w:eastAsia="仿宋" w:hAnsi="仿宋" w:hint="eastAsia"/>
          <w:color w:val="333333"/>
          <w:sz w:val="32"/>
          <w:szCs w:val="32"/>
        </w:rPr>
        <w:t>保护社会基金。</w:t>
      </w:r>
    </w:p>
    <w:p w14:paraId="3B1E2629" w14:textId="77777777" w:rsidR="006374D8" w:rsidRDefault="006374D8" w:rsidP="006374D8">
      <w:pPr>
        <w:pStyle w:val="text-tag1"/>
        <w:shd w:val="clear" w:color="auto" w:fill="FFFFFF"/>
        <w:spacing w:before="0" w:beforeAutospacing="0" w:after="0" w:afterAutospacing="0"/>
        <w:ind w:firstLine="640"/>
        <w:rPr>
          <w:rFonts w:ascii="仿宋" w:eastAsia="仿宋" w:hAnsi="仿宋" w:hint="eastAsia"/>
          <w:color w:val="333333"/>
          <w:sz w:val="32"/>
          <w:szCs w:val="32"/>
        </w:rPr>
      </w:pPr>
      <w:r>
        <w:rPr>
          <w:rFonts w:ascii="仿宋" w:eastAsia="仿宋" w:hAnsi="仿宋" w:hint="eastAsia"/>
          <w:color w:val="333333"/>
          <w:sz w:val="32"/>
          <w:szCs w:val="32"/>
        </w:rPr>
        <w:t>对</w:t>
      </w:r>
      <w:proofErr w:type="gramStart"/>
      <w:r>
        <w:rPr>
          <w:rFonts w:ascii="仿宋" w:eastAsia="仿宋" w:hAnsi="仿宋" w:hint="eastAsia"/>
          <w:color w:val="333333"/>
          <w:sz w:val="32"/>
          <w:szCs w:val="32"/>
        </w:rPr>
        <w:t>在海丝史迹</w:t>
      </w:r>
      <w:proofErr w:type="gramEnd"/>
      <w:r>
        <w:rPr>
          <w:rFonts w:ascii="仿宋" w:eastAsia="仿宋" w:hAnsi="仿宋" w:hint="eastAsia"/>
          <w:color w:val="333333"/>
          <w:sz w:val="32"/>
          <w:szCs w:val="32"/>
        </w:rPr>
        <w:t>保护、管理、利用和捐赠中</w:t>
      </w:r>
      <w:proofErr w:type="gramStart"/>
      <w:r>
        <w:rPr>
          <w:rFonts w:ascii="仿宋" w:eastAsia="仿宋" w:hAnsi="仿宋" w:hint="eastAsia"/>
          <w:color w:val="333333"/>
          <w:sz w:val="32"/>
          <w:szCs w:val="32"/>
        </w:rPr>
        <w:t>作出</w:t>
      </w:r>
      <w:proofErr w:type="gramEnd"/>
      <w:r>
        <w:rPr>
          <w:rFonts w:ascii="仿宋" w:eastAsia="仿宋" w:hAnsi="仿宋" w:hint="eastAsia"/>
          <w:color w:val="333333"/>
          <w:sz w:val="32"/>
          <w:szCs w:val="32"/>
        </w:rPr>
        <w:t>显著成绩的单位和个人，市人民政府</w:t>
      </w:r>
      <w:proofErr w:type="gramStart"/>
      <w:r>
        <w:rPr>
          <w:rFonts w:ascii="仿宋" w:eastAsia="仿宋" w:hAnsi="仿宋" w:hint="eastAsia"/>
          <w:color w:val="333333"/>
          <w:sz w:val="32"/>
          <w:szCs w:val="32"/>
        </w:rPr>
        <w:t>和海丝史迹</w:t>
      </w:r>
      <w:proofErr w:type="gramEnd"/>
      <w:r>
        <w:rPr>
          <w:rFonts w:ascii="仿宋" w:eastAsia="仿宋" w:hAnsi="仿宋" w:hint="eastAsia"/>
          <w:color w:val="333333"/>
          <w:sz w:val="32"/>
          <w:szCs w:val="32"/>
        </w:rPr>
        <w:t>所在地的区县（市）人民政府或者文物行政主管部门应当依法给予表彰。</w:t>
      </w:r>
    </w:p>
    <w:p w14:paraId="0EAACF82" w14:textId="77777777" w:rsidR="006374D8" w:rsidRDefault="006374D8" w:rsidP="006374D8">
      <w:pPr>
        <w:pStyle w:val="a7"/>
        <w:shd w:val="clear" w:color="auto" w:fill="FFFFFF"/>
        <w:spacing w:before="0" w:beforeAutospacing="0" w:after="0" w:afterAutospacing="0"/>
        <w:ind w:firstLine="480"/>
        <w:rPr>
          <w:rFonts w:ascii="仿宋" w:eastAsia="仿宋" w:hAnsi="仿宋" w:hint="eastAsia"/>
          <w:color w:val="333333"/>
          <w:sz w:val="32"/>
          <w:szCs w:val="32"/>
        </w:rPr>
      </w:pPr>
      <w:r>
        <w:rPr>
          <w:rStyle w:val="text-tag"/>
          <w:rFonts w:ascii="黑体" w:eastAsia="黑体" w:hAnsi="黑体" w:hint="eastAsia"/>
          <w:color w:val="333333"/>
          <w:sz w:val="32"/>
          <w:szCs w:val="32"/>
          <w:bdr w:val="none" w:sz="0" w:space="0" w:color="auto" w:frame="1"/>
        </w:rPr>
        <w:t>第九条</w:t>
      </w:r>
      <w:r>
        <w:rPr>
          <w:rFonts w:ascii="Calibri" w:eastAsia="仿宋" w:hAnsi="Calibri" w:cs="Calibri"/>
          <w:color w:val="333333"/>
          <w:sz w:val="32"/>
          <w:szCs w:val="32"/>
        </w:rPr>
        <w:t> </w:t>
      </w:r>
      <w:r>
        <w:rPr>
          <w:rFonts w:ascii="仿宋" w:eastAsia="仿宋" w:hAnsi="仿宋" w:hint="eastAsia"/>
          <w:color w:val="333333"/>
          <w:sz w:val="32"/>
          <w:szCs w:val="32"/>
        </w:rPr>
        <w:t xml:space="preserve"> 文物行政主管部门应当会同城乡规划等有关行政管理部门组织</w:t>
      </w:r>
      <w:proofErr w:type="gramStart"/>
      <w:r>
        <w:rPr>
          <w:rFonts w:ascii="仿宋" w:eastAsia="仿宋" w:hAnsi="仿宋" w:hint="eastAsia"/>
          <w:color w:val="333333"/>
          <w:sz w:val="32"/>
          <w:szCs w:val="32"/>
        </w:rPr>
        <w:t>编制海丝史迹</w:t>
      </w:r>
      <w:proofErr w:type="gramEnd"/>
      <w:r>
        <w:rPr>
          <w:rFonts w:ascii="仿宋" w:eastAsia="仿宋" w:hAnsi="仿宋" w:hint="eastAsia"/>
          <w:color w:val="333333"/>
          <w:sz w:val="32"/>
          <w:szCs w:val="32"/>
        </w:rPr>
        <w:t>保护规划，依法报经批准后公布施行。</w:t>
      </w:r>
      <w:r>
        <w:rPr>
          <w:rFonts w:ascii="Calibri" w:eastAsia="仿宋" w:hAnsi="Calibri" w:cs="Calibri"/>
          <w:color w:val="333333"/>
          <w:sz w:val="32"/>
          <w:szCs w:val="32"/>
        </w:rPr>
        <w:t>    </w:t>
      </w:r>
    </w:p>
    <w:p w14:paraId="49E7752F" w14:textId="77777777" w:rsidR="006374D8" w:rsidRDefault="006374D8" w:rsidP="006374D8">
      <w:pPr>
        <w:pStyle w:val="text-tag1"/>
        <w:shd w:val="clear" w:color="auto" w:fill="FFFFFF"/>
        <w:spacing w:before="0" w:beforeAutospacing="0" w:after="0" w:afterAutospacing="0"/>
        <w:ind w:firstLine="640"/>
        <w:rPr>
          <w:rFonts w:ascii="仿宋" w:eastAsia="仿宋" w:hAnsi="仿宋" w:hint="eastAsia"/>
          <w:color w:val="333333"/>
          <w:sz w:val="32"/>
          <w:szCs w:val="32"/>
        </w:rPr>
      </w:pPr>
      <w:proofErr w:type="gramStart"/>
      <w:r>
        <w:rPr>
          <w:rFonts w:ascii="仿宋" w:eastAsia="仿宋" w:hAnsi="仿宋" w:hint="eastAsia"/>
          <w:color w:val="333333"/>
          <w:sz w:val="32"/>
          <w:szCs w:val="32"/>
        </w:rPr>
        <w:t>海丝史迹</w:t>
      </w:r>
      <w:proofErr w:type="gramEnd"/>
      <w:r>
        <w:rPr>
          <w:rFonts w:ascii="仿宋" w:eastAsia="仿宋" w:hAnsi="仿宋" w:hint="eastAsia"/>
          <w:color w:val="333333"/>
          <w:sz w:val="32"/>
          <w:szCs w:val="32"/>
        </w:rPr>
        <w:t>保护规划应当</w:t>
      </w:r>
      <w:proofErr w:type="gramStart"/>
      <w:r>
        <w:rPr>
          <w:rFonts w:ascii="仿宋" w:eastAsia="仿宋" w:hAnsi="仿宋" w:hint="eastAsia"/>
          <w:color w:val="333333"/>
          <w:sz w:val="32"/>
          <w:szCs w:val="32"/>
        </w:rPr>
        <w:t>明确海丝</w:t>
      </w:r>
      <w:proofErr w:type="gramEnd"/>
      <w:r>
        <w:rPr>
          <w:rFonts w:ascii="仿宋" w:eastAsia="仿宋" w:hAnsi="仿宋" w:hint="eastAsia"/>
          <w:color w:val="333333"/>
          <w:sz w:val="32"/>
          <w:szCs w:val="32"/>
        </w:rPr>
        <w:t>史迹的构成、保护标准和保护重点，划定保护范围和建设控制地带，并分类制定保护管理措施。</w:t>
      </w:r>
    </w:p>
    <w:p w14:paraId="4F876670" w14:textId="77777777" w:rsidR="006374D8" w:rsidRDefault="006374D8" w:rsidP="006374D8">
      <w:pPr>
        <w:pStyle w:val="text-tag1"/>
        <w:shd w:val="clear" w:color="auto" w:fill="FFFFFF"/>
        <w:spacing w:before="0" w:beforeAutospacing="0" w:after="0" w:afterAutospacing="0"/>
        <w:ind w:firstLine="640"/>
        <w:rPr>
          <w:rFonts w:ascii="仿宋" w:eastAsia="仿宋" w:hAnsi="仿宋" w:hint="eastAsia"/>
          <w:color w:val="333333"/>
          <w:sz w:val="32"/>
          <w:szCs w:val="32"/>
        </w:rPr>
      </w:pPr>
      <w:proofErr w:type="gramStart"/>
      <w:r>
        <w:rPr>
          <w:rFonts w:ascii="仿宋" w:eastAsia="仿宋" w:hAnsi="仿宋" w:hint="eastAsia"/>
          <w:color w:val="333333"/>
          <w:sz w:val="32"/>
          <w:szCs w:val="32"/>
        </w:rPr>
        <w:t>海丝史迹</w:t>
      </w:r>
      <w:proofErr w:type="gramEnd"/>
      <w:r>
        <w:rPr>
          <w:rFonts w:ascii="仿宋" w:eastAsia="仿宋" w:hAnsi="仿宋" w:hint="eastAsia"/>
          <w:color w:val="333333"/>
          <w:sz w:val="32"/>
          <w:szCs w:val="32"/>
        </w:rPr>
        <w:t>保护范围和建设控制地带按照文物保护的相关法律、法规的规定划定，同时应当符合国家对世界文化遗产核心区和缓冲区的保护要求。</w:t>
      </w:r>
    </w:p>
    <w:p w14:paraId="1871B2C7" w14:textId="77777777" w:rsidR="006374D8" w:rsidRDefault="006374D8" w:rsidP="006374D8">
      <w:pPr>
        <w:pStyle w:val="text-tag1"/>
        <w:shd w:val="clear" w:color="auto" w:fill="FFFFFF"/>
        <w:spacing w:before="0" w:beforeAutospacing="0" w:after="0" w:afterAutospacing="0"/>
        <w:ind w:firstLine="640"/>
        <w:rPr>
          <w:rFonts w:ascii="仿宋" w:eastAsia="仿宋" w:hAnsi="仿宋" w:hint="eastAsia"/>
          <w:color w:val="333333"/>
          <w:sz w:val="32"/>
          <w:szCs w:val="32"/>
        </w:rPr>
      </w:pPr>
      <w:proofErr w:type="gramStart"/>
      <w:r>
        <w:rPr>
          <w:rFonts w:ascii="仿宋" w:eastAsia="仿宋" w:hAnsi="仿宋" w:hint="eastAsia"/>
          <w:color w:val="333333"/>
          <w:sz w:val="32"/>
          <w:szCs w:val="32"/>
        </w:rPr>
        <w:lastRenderedPageBreak/>
        <w:t>海丝史迹</w:t>
      </w:r>
      <w:proofErr w:type="gramEnd"/>
      <w:r>
        <w:rPr>
          <w:rFonts w:ascii="仿宋" w:eastAsia="仿宋" w:hAnsi="仿宋" w:hint="eastAsia"/>
          <w:color w:val="333333"/>
          <w:sz w:val="32"/>
          <w:szCs w:val="32"/>
        </w:rPr>
        <w:t>所在地的区县（市）人民政府应当</w:t>
      </w:r>
      <w:proofErr w:type="gramStart"/>
      <w:r>
        <w:rPr>
          <w:rFonts w:ascii="仿宋" w:eastAsia="仿宋" w:hAnsi="仿宋" w:hint="eastAsia"/>
          <w:color w:val="333333"/>
          <w:sz w:val="32"/>
          <w:szCs w:val="32"/>
        </w:rPr>
        <w:t>根据海丝史迹</w:t>
      </w:r>
      <w:proofErr w:type="gramEnd"/>
      <w:r>
        <w:rPr>
          <w:rFonts w:ascii="仿宋" w:eastAsia="仿宋" w:hAnsi="仿宋" w:hint="eastAsia"/>
          <w:color w:val="333333"/>
          <w:sz w:val="32"/>
          <w:szCs w:val="32"/>
        </w:rPr>
        <w:t>保护规划，制定本行政区域内海丝史迹保护工作的具体实施方案。</w:t>
      </w:r>
    </w:p>
    <w:p w14:paraId="5CE438D5" w14:textId="77777777" w:rsidR="006374D8" w:rsidRDefault="006374D8" w:rsidP="006374D8">
      <w:pPr>
        <w:pStyle w:val="a7"/>
        <w:shd w:val="clear" w:color="auto" w:fill="FFFFFF"/>
        <w:spacing w:before="0" w:beforeAutospacing="0" w:after="0" w:afterAutospacing="0"/>
        <w:ind w:firstLine="480"/>
        <w:rPr>
          <w:rFonts w:ascii="仿宋" w:eastAsia="仿宋" w:hAnsi="仿宋" w:hint="eastAsia"/>
          <w:color w:val="333333"/>
          <w:sz w:val="32"/>
          <w:szCs w:val="32"/>
        </w:rPr>
      </w:pPr>
      <w:r>
        <w:rPr>
          <w:rStyle w:val="text-tag"/>
          <w:rFonts w:ascii="黑体" w:eastAsia="黑体" w:hAnsi="黑体" w:hint="eastAsia"/>
          <w:color w:val="333333"/>
          <w:sz w:val="32"/>
          <w:szCs w:val="32"/>
          <w:bdr w:val="none" w:sz="0" w:space="0" w:color="auto" w:frame="1"/>
        </w:rPr>
        <w:t>第十条</w:t>
      </w:r>
      <w:r>
        <w:rPr>
          <w:rFonts w:ascii="仿宋" w:eastAsia="仿宋" w:hAnsi="仿宋" w:hint="eastAsia"/>
          <w:color w:val="333333"/>
          <w:sz w:val="32"/>
          <w:szCs w:val="32"/>
        </w:rPr>
        <w:t xml:space="preserve">　</w:t>
      </w:r>
      <w:proofErr w:type="gramStart"/>
      <w:r>
        <w:rPr>
          <w:rFonts w:ascii="仿宋" w:eastAsia="仿宋" w:hAnsi="仿宋" w:hint="eastAsia"/>
          <w:color w:val="333333"/>
          <w:sz w:val="32"/>
          <w:szCs w:val="32"/>
        </w:rPr>
        <w:t>海丝史迹</w:t>
      </w:r>
      <w:proofErr w:type="gramEnd"/>
      <w:r>
        <w:rPr>
          <w:rFonts w:ascii="仿宋" w:eastAsia="仿宋" w:hAnsi="仿宋" w:hint="eastAsia"/>
          <w:color w:val="333333"/>
          <w:sz w:val="32"/>
          <w:szCs w:val="32"/>
        </w:rPr>
        <w:t>的保护范围和建设控制地带划定后，应当依法设置标志说明。标志说明应当</w:t>
      </w:r>
      <w:proofErr w:type="gramStart"/>
      <w:r>
        <w:rPr>
          <w:rFonts w:ascii="仿宋" w:eastAsia="仿宋" w:hAnsi="仿宋" w:hint="eastAsia"/>
          <w:color w:val="333333"/>
          <w:sz w:val="32"/>
          <w:szCs w:val="32"/>
        </w:rPr>
        <w:t>载明海丝史迹</w:t>
      </w:r>
      <w:proofErr w:type="gramEnd"/>
      <w:r>
        <w:rPr>
          <w:rFonts w:ascii="仿宋" w:eastAsia="仿宋" w:hAnsi="仿宋" w:hint="eastAsia"/>
          <w:color w:val="333333"/>
          <w:sz w:val="32"/>
          <w:szCs w:val="32"/>
        </w:rPr>
        <w:t>的名称、保护范围、建设控制地带、公布机关、公布日期等内容。</w:t>
      </w:r>
    </w:p>
    <w:p w14:paraId="3A653A97" w14:textId="77777777" w:rsidR="006374D8" w:rsidRDefault="006374D8" w:rsidP="006374D8">
      <w:pPr>
        <w:pStyle w:val="text-tag1"/>
        <w:shd w:val="clear" w:color="auto" w:fill="FFFFFF"/>
        <w:spacing w:before="0" w:beforeAutospacing="0" w:after="0" w:afterAutospacing="0"/>
        <w:ind w:firstLine="640"/>
        <w:rPr>
          <w:rFonts w:ascii="仿宋" w:eastAsia="仿宋" w:hAnsi="仿宋" w:hint="eastAsia"/>
          <w:color w:val="333333"/>
          <w:sz w:val="32"/>
          <w:szCs w:val="32"/>
        </w:rPr>
      </w:pPr>
      <w:proofErr w:type="gramStart"/>
      <w:r>
        <w:rPr>
          <w:rFonts w:ascii="仿宋" w:eastAsia="仿宋" w:hAnsi="仿宋" w:hint="eastAsia"/>
          <w:color w:val="333333"/>
          <w:sz w:val="32"/>
          <w:szCs w:val="32"/>
        </w:rPr>
        <w:t>海丝史迹</w:t>
      </w:r>
      <w:proofErr w:type="gramEnd"/>
      <w:r>
        <w:rPr>
          <w:rFonts w:ascii="仿宋" w:eastAsia="仿宋" w:hAnsi="仿宋" w:hint="eastAsia"/>
          <w:color w:val="333333"/>
          <w:sz w:val="32"/>
          <w:szCs w:val="32"/>
        </w:rPr>
        <w:t>所在地的区县（市）文物行政主管部门应当加强</w:t>
      </w:r>
      <w:proofErr w:type="gramStart"/>
      <w:r>
        <w:rPr>
          <w:rFonts w:ascii="仿宋" w:eastAsia="仿宋" w:hAnsi="仿宋" w:hint="eastAsia"/>
          <w:color w:val="333333"/>
          <w:sz w:val="32"/>
          <w:szCs w:val="32"/>
        </w:rPr>
        <w:t>对标志</w:t>
      </w:r>
      <w:proofErr w:type="gramEnd"/>
      <w:r>
        <w:rPr>
          <w:rFonts w:ascii="仿宋" w:eastAsia="仿宋" w:hAnsi="仿宋" w:hint="eastAsia"/>
          <w:color w:val="333333"/>
          <w:sz w:val="32"/>
          <w:szCs w:val="32"/>
        </w:rPr>
        <w:t>说明的维护和管理。</w:t>
      </w:r>
    </w:p>
    <w:p w14:paraId="58858C52" w14:textId="77777777" w:rsidR="006374D8" w:rsidRDefault="006374D8" w:rsidP="006374D8">
      <w:pPr>
        <w:pStyle w:val="a7"/>
        <w:shd w:val="clear" w:color="auto" w:fill="FFFFFF"/>
        <w:spacing w:before="0" w:beforeAutospacing="0" w:after="0" w:afterAutospacing="0"/>
        <w:ind w:firstLine="480"/>
        <w:rPr>
          <w:rFonts w:ascii="仿宋" w:eastAsia="仿宋" w:hAnsi="仿宋" w:hint="eastAsia"/>
          <w:color w:val="333333"/>
          <w:sz w:val="32"/>
          <w:szCs w:val="32"/>
        </w:rPr>
      </w:pPr>
      <w:r>
        <w:rPr>
          <w:rStyle w:val="text-tag"/>
          <w:rFonts w:ascii="黑体" w:eastAsia="黑体" w:hAnsi="黑体" w:hint="eastAsia"/>
          <w:color w:val="333333"/>
          <w:sz w:val="32"/>
          <w:szCs w:val="32"/>
          <w:bdr w:val="none" w:sz="0" w:space="0" w:color="auto" w:frame="1"/>
        </w:rPr>
        <w:t>第十一条</w:t>
      </w:r>
      <w:r>
        <w:rPr>
          <w:rFonts w:ascii="Calibri" w:eastAsia="仿宋" w:hAnsi="Calibri" w:cs="Calibri"/>
          <w:color w:val="333333"/>
          <w:sz w:val="32"/>
          <w:szCs w:val="32"/>
        </w:rPr>
        <w:t> </w:t>
      </w:r>
      <w:r>
        <w:rPr>
          <w:rFonts w:ascii="仿宋" w:eastAsia="仿宋" w:hAnsi="仿宋" w:hint="eastAsia"/>
          <w:color w:val="333333"/>
          <w:sz w:val="32"/>
          <w:szCs w:val="32"/>
        </w:rPr>
        <w:t xml:space="preserve"> </w:t>
      </w:r>
      <w:proofErr w:type="gramStart"/>
      <w:r>
        <w:rPr>
          <w:rFonts w:ascii="仿宋" w:eastAsia="仿宋" w:hAnsi="仿宋" w:hint="eastAsia"/>
          <w:color w:val="333333"/>
          <w:sz w:val="32"/>
          <w:szCs w:val="32"/>
        </w:rPr>
        <w:t>海丝史迹</w:t>
      </w:r>
      <w:proofErr w:type="gramEnd"/>
      <w:r>
        <w:rPr>
          <w:rFonts w:ascii="仿宋" w:eastAsia="仿宋" w:hAnsi="仿宋" w:hint="eastAsia"/>
          <w:color w:val="333333"/>
          <w:sz w:val="32"/>
          <w:szCs w:val="32"/>
        </w:rPr>
        <w:t>保护范围内，禁止实施下列行为：</w:t>
      </w:r>
    </w:p>
    <w:p w14:paraId="1664FAFC" w14:textId="77777777" w:rsidR="006374D8" w:rsidRDefault="006374D8" w:rsidP="006374D8">
      <w:pPr>
        <w:pStyle w:val="text-tag1"/>
        <w:shd w:val="clear" w:color="auto" w:fill="FFFFFF"/>
        <w:spacing w:before="0" w:beforeAutospacing="0" w:after="0" w:afterAutospacing="0"/>
        <w:ind w:firstLine="640"/>
        <w:rPr>
          <w:rFonts w:ascii="仿宋" w:eastAsia="仿宋" w:hAnsi="仿宋" w:hint="eastAsia"/>
          <w:color w:val="333333"/>
          <w:sz w:val="32"/>
          <w:szCs w:val="32"/>
        </w:rPr>
      </w:pPr>
      <w:r>
        <w:rPr>
          <w:rFonts w:ascii="仿宋" w:eastAsia="仿宋" w:hAnsi="仿宋" w:hint="eastAsia"/>
          <w:color w:val="333333"/>
          <w:sz w:val="32"/>
          <w:szCs w:val="32"/>
        </w:rPr>
        <w:t>（一）</w:t>
      </w:r>
      <w:proofErr w:type="gramStart"/>
      <w:r>
        <w:rPr>
          <w:rFonts w:ascii="仿宋" w:eastAsia="仿宋" w:hAnsi="仿宋" w:hint="eastAsia"/>
          <w:color w:val="333333"/>
          <w:sz w:val="32"/>
          <w:szCs w:val="32"/>
        </w:rPr>
        <w:t>刻划</w:t>
      </w:r>
      <w:proofErr w:type="gramEnd"/>
      <w:r>
        <w:rPr>
          <w:rFonts w:ascii="仿宋" w:eastAsia="仿宋" w:hAnsi="仿宋" w:hint="eastAsia"/>
          <w:color w:val="333333"/>
          <w:sz w:val="32"/>
          <w:szCs w:val="32"/>
        </w:rPr>
        <w:t>、涂污或者以其他方式损坏文物；</w:t>
      </w:r>
    </w:p>
    <w:p w14:paraId="3AFD5D2E" w14:textId="77777777" w:rsidR="006374D8" w:rsidRDefault="006374D8" w:rsidP="006374D8">
      <w:pPr>
        <w:pStyle w:val="text-tag1"/>
        <w:shd w:val="clear" w:color="auto" w:fill="FFFFFF"/>
        <w:spacing w:before="0" w:beforeAutospacing="0" w:after="0" w:afterAutospacing="0"/>
        <w:ind w:firstLine="640"/>
        <w:rPr>
          <w:rFonts w:ascii="仿宋" w:eastAsia="仿宋" w:hAnsi="仿宋" w:hint="eastAsia"/>
          <w:color w:val="333333"/>
          <w:sz w:val="32"/>
          <w:szCs w:val="32"/>
        </w:rPr>
      </w:pPr>
      <w:r>
        <w:rPr>
          <w:rFonts w:ascii="仿宋" w:eastAsia="仿宋" w:hAnsi="仿宋" w:hint="eastAsia"/>
          <w:color w:val="333333"/>
          <w:sz w:val="32"/>
          <w:szCs w:val="32"/>
        </w:rPr>
        <w:t>（二）倾倒、堆放垃圾或者超标排放废水、污水；</w:t>
      </w:r>
    </w:p>
    <w:p w14:paraId="24EC7A11" w14:textId="77777777" w:rsidR="006374D8" w:rsidRDefault="006374D8" w:rsidP="006374D8">
      <w:pPr>
        <w:pStyle w:val="text-tag1"/>
        <w:shd w:val="clear" w:color="auto" w:fill="FFFFFF"/>
        <w:spacing w:before="0" w:beforeAutospacing="0" w:after="0" w:afterAutospacing="0"/>
        <w:ind w:firstLine="640"/>
        <w:rPr>
          <w:rFonts w:ascii="仿宋" w:eastAsia="仿宋" w:hAnsi="仿宋" w:hint="eastAsia"/>
          <w:color w:val="333333"/>
          <w:sz w:val="32"/>
          <w:szCs w:val="32"/>
        </w:rPr>
      </w:pPr>
      <w:r>
        <w:rPr>
          <w:rFonts w:ascii="仿宋" w:eastAsia="仿宋" w:hAnsi="仿宋" w:hint="eastAsia"/>
          <w:color w:val="333333"/>
          <w:sz w:val="32"/>
          <w:szCs w:val="32"/>
        </w:rPr>
        <w:t>（三）擅自进行爆破、钻探、挖掘等作业；</w:t>
      </w:r>
    </w:p>
    <w:p w14:paraId="1F13952D" w14:textId="77777777" w:rsidR="006374D8" w:rsidRDefault="006374D8" w:rsidP="006374D8">
      <w:pPr>
        <w:pStyle w:val="text-tag1"/>
        <w:shd w:val="clear" w:color="auto" w:fill="FFFFFF"/>
        <w:spacing w:before="0" w:beforeAutospacing="0" w:after="0" w:afterAutospacing="0"/>
        <w:ind w:firstLine="640"/>
        <w:rPr>
          <w:rFonts w:ascii="仿宋" w:eastAsia="仿宋" w:hAnsi="仿宋" w:hint="eastAsia"/>
          <w:color w:val="333333"/>
          <w:sz w:val="32"/>
          <w:szCs w:val="32"/>
        </w:rPr>
      </w:pPr>
      <w:r>
        <w:rPr>
          <w:rFonts w:ascii="仿宋" w:eastAsia="仿宋" w:hAnsi="仿宋" w:hint="eastAsia"/>
          <w:color w:val="333333"/>
          <w:sz w:val="32"/>
          <w:szCs w:val="32"/>
        </w:rPr>
        <w:t>（四）非法移动、拆除、污损或者以其他方式</w:t>
      </w:r>
      <w:proofErr w:type="gramStart"/>
      <w:r>
        <w:rPr>
          <w:rFonts w:ascii="仿宋" w:eastAsia="仿宋" w:hAnsi="仿宋" w:hint="eastAsia"/>
          <w:color w:val="333333"/>
          <w:sz w:val="32"/>
          <w:szCs w:val="32"/>
        </w:rPr>
        <w:t>损坏海丝史迹</w:t>
      </w:r>
      <w:proofErr w:type="gramEnd"/>
      <w:r>
        <w:rPr>
          <w:rFonts w:ascii="仿宋" w:eastAsia="仿宋" w:hAnsi="仿宋" w:hint="eastAsia"/>
          <w:color w:val="333333"/>
          <w:sz w:val="32"/>
          <w:szCs w:val="32"/>
        </w:rPr>
        <w:t>标志说明；</w:t>
      </w:r>
    </w:p>
    <w:p w14:paraId="4D4E9F43" w14:textId="77777777" w:rsidR="006374D8" w:rsidRDefault="006374D8" w:rsidP="006374D8">
      <w:pPr>
        <w:pStyle w:val="text-tag1"/>
        <w:shd w:val="clear" w:color="auto" w:fill="FFFFFF"/>
        <w:spacing w:before="0" w:beforeAutospacing="0" w:after="0" w:afterAutospacing="0"/>
        <w:ind w:firstLine="640"/>
        <w:rPr>
          <w:rFonts w:ascii="仿宋" w:eastAsia="仿宋" w:hAnsi="仿宋" w:hint="eastAsia"/>
          <w:color w:val="333333"/>
          <w:sz w:val="32"/>
          <w:szCs w:val="32"/>
        </w:rPr>
      </w:pPr>
      <w:r>
        <w:rPr>
          <w:rFonts w:ascii="仿宋" w:eastAsia="仿宋" w:hAnsi="仿宋" w:hint="eastAsia"/>
          <w:color w:val="333333"/>
          <w:sz w:val="32"/>
          <w:szCs w:val="32"/>
        </w:rPr>
        <w:t>（五）法律、法规和规章规定的其他</w:t>
      </w:r>
      <w:proofErr w:type="gramStart"/>
      <w:r>
        <w:rPr>
          <w:rFonts w:ascii="仿宋" w:eastAsia="仿宋" w:hAnsi="仿宋" w:hint="eastAsia"/>
          <w:color w:val="333333"/>
          <w:sz w:val="32"/>
          <w:szCs w:val="32"/>
        </w:rPr>
        <w:t>危害海丝史迹</w:t>
      </w:r>
      <w:proofErr w:type="gramEnd"/>
      <w:r>
        <w:rPr>
          <w:rFonts w:ascii="仿宋" w:eastAsia="仿宋" w:hAnsi="仿宋" w:hint="eastAsia"/>
          <w:color w:val="333333"/>
          <w:sz w:val="32"/>
          <w:szCs w:val="32"/>
        </w:rPr>
        <w:t>的行为。</w:t>
      </w:r>
    </w:p>
    <w:p w14:paraId="5C40A4DB" w14:textId="77777777" w:rsidR="006374D8" w:rsidRDefault="006374D8" w:rsidP="006374D8">
      <w:pPr>
        <w:pStyle w:val="a7"/>
        <w:shd w:val="clear" w:color="auto" w:fill="FFFFFF"/>
        <w:spacing w:before="0" w:beforeAutospacing="0" w:after="0" w:afterAutospacing="0"/>
        <w:ind w:firstLine="480"/>
        <w:rPr>
          <w:rFonts w:ascii="仿宋" w:eastAsia="仿宋" w:hAnsi="仿宋" w:hint="eastAsia"/>
          <w:color w:val="333333"/>
          <w:sz w:val="32"/>
          <w:szCs w:val="32"/>
        </w:rPr>
      </w:pPr>
      <w:r>
        <w:rPr>
          <w:rStyle w:val="text-tag"/>
          <w:rFonts w:ascii="黑体" w:eastAsia="黑体" w:hAnsi="黑体" w:hint="eastAsia"/>
          <w:color w:val="333333"/>
          <w:sz w:val="32"/>
          <w:szCs w:val="32"/>
          <w:bdr w:val="none" w:sz="0" w:space="0" w:color="auto" w:frame="1"/>
        </w:rPr>
        <w:t>第十二条</w:t>
      </w:r>
      <w:r>
        <w:rPr>
          <w:rFonts w:ascii="Calibri" w:eastAsia="仿宋" w:hAnsi="Calibri" w:cs="Calibri"/>
          <w:color w:val="333333"/>
          <w:sz w:val="32"/>
          <w:szCs w:val="32"/>
        </w:rPr>
        <w:t> </w:t>
      </w:r>
      <w:r>
        <w:rPr>
          <w:rFonts w:ascii="仿宋" w:eastAsia="仿宋" w:hAnsi="仿宋" w:hint="eastAsia"/>
          <w:color w:val="333333"/>
          <w:sz w:val="32"/>
          <w:szCs w:val="32"/>
        </w:rPr>
        <w:t xml:space="preserve"> </w:t>
      </w:r>
      <w:proofErr w:type="gramStart"/>
      <w:r>
        <w:rPr>
          <w:rFonts w:ascii="仿宋" w:eastAsia="仿宋" w:hAnsi="仿宋" w:hint="eastAsia"/>
          <w:color w:val="333333"/>
          <w:sz w:val="32"/>
          <w:szCs w:val="32"/>
        </w:rPr>
        <w:t>海丝史迹</w:t>
      </w:r>
      <w:proofErr w:type="gramEnd"/>
      <w:r>
        <w:rPr>
          <w:rFonts w:ascii="仿宋" w:eastAsia="仿宋" w:hAnsi="仿宋" w:hint="eastAsia"/>
          <w:color w:val="333333"/>
          <w:sz w:val="32"/>
          <w:szCs w:val="32"/>
        </w:rPr>
        <w:t>保护范围内，不得擅自进行与文物保护无关的工程建设。因特殊情况需要</w:t>
      </w:r>
      <w:proofErr w:type="gramStart"/>
      <w:r>
        <w:rPr>
          <w:rFonts w:ascii="仿宋" w:eastAsia="仿宋" w:hAnsi="仿宋" w:hint="eastAsia"/>
          <w:color w:val="333333"/>
          <w:sz w:val="32"/>
          <w:szCs w:val="32"/>
        </w:rPr>
        <w:t>在海丝史迹</w:t>
      </w:r>
      <w:proofErr w:type="gramEnd"/>
      <w:r>
        <w:rPr>
          <w:rFonts w:ascii="仿宋" w:eastAsia="仿宋" w:hAnsi="仿宋" w:hint="eastAsia"/>
          <w:color w:val="333333"/>
          <w:sz w:val="32"/>
          <w:szCs w:val="32"/>
        </w:rPr>
        <w:t>保护范围内进行工程建设的，必须</w:t>
      </w:r>
      <w:proofErr w:type="gramStart"/>
      <w:r>
        <w:rPr>
          <w:rFonts w:ascii="仿宋" w:eastAsia="仿宋" w:hAnsi="仿宋" w:hint="eastAsia"/>
          <w:color w:val="333333"/>
          <w:sz w:val="32"/>
          <w:szCs w:val="32"/>
        </w:rPr>
        <w:t>保证海丝史迹</w:t>
      </w:r>
      <w:proofErr w:type="gramEnd"/>
      <w:r>
        <w:rPr>
          <w:rFonts w:ascii="仿宋" w:eastAsia="仿宋" w:hAnsi="仿宋" w:hint="eastAsia"/>
          <w:color w:val="333333"/>
          <w:sz w:val="32"/>
          <w:szCs w:val="32"/>
        </w:rPr>
        <w:t>的安全，并依法报经批准。</w:t>
      </w:r>
    </w:p>
    <w:p w14:paraId="37014565" w14:textId="77777777" w:rsidR="006374D8" w:rsidRDefault="006374D8" w:rsidP="006374D8">
      <w:pPr>
        <w:pStyle w:val="text-tag1"/>
        <w:shd w:val="clear" w:color="auto" w:fill="FFFFFF"/>
        <w:spacing w:before="0" w:beforeAutospacing="0" w:after="0" w:afterAutospacing="0"/>
        <w:ind w:firstLine="640"/>
        <w:rPr>
          <w:rFonts w:ascii="仿宋" w:eastAsia="仿宋" w:hAnsi="仿宋" w:hint="eastAsia"/>
          <w:color w:val="333333"/>
          <w:sz w:val="32"/>
          <w:szCs w:val="32"/>
        </w:rPr>
      </w:pPr>
      <w:proofErr w:type="gramStart"/>
      <w:r>
        <w:rPr>
          <w:rFonts w:ascii="仿宋" w:eastAsia="仿宋" w:hAnsi="仿宋" w:hint="eastAsia"/>
          <w:color w:val="333333"/>
          <w:sz w:val="32"/>
          <w:szCs w:val="32"/>
        </w:rPr>
        <w:lastRenderedPageBreak/>
        <w:t>在海丝史迹</w:t>
      </w:r>
      <w:proofErr w:type="gramEnd"/>
      <w:r>
        <w:rPr>
          <w:rFonts w:ascii="仿宋" w:eastAsia="仿宋" w:hAnsi="仿宋" w:hint="eastAsia"/>
          <w:color w:val="333333"/>
          <w:sz w:val="32"/>
          <w:szCs w:val="32"/>
        </w:rPr>
        <w:t>的建设控制地带内进行工程建设，应当</w:t>
      </w:r>
      <w:proofErr w:type="gramStart"/>
      <w:r>
        <w:rPr>
          <w:rFonts w:ascii="仿宋" w:eastAsia="仿宋" w:hAnsi="仿宋" w:hint="eastAsia"/>
          <w:color w:val="333333"/>
          <w:sz w:val="32"/>
          <w:szCs w:val="32"/>
        </w:rPr>
        <w:t>符合海丝史迹</w:t>
      </w:r>
      <w:proofErr w:type="gramEnd"/>
      <w:r>
        <w:rPr>
          <w:rFonts w:ascii="仿宋" w:eastAsia="仿宋" w:hAnsi="仿宋" w:hint="eastAsia"/>
          <w:color w:val="333333"/>
          <w:sz w:val="32"/>
          <w:szCs w:val="32"/>
        </w:rPr>
        <w:t>保护规划，不得</w:t>
      </w:r>
      <w:proofErr w:type="gramStart"/>
      <w:r>
        <w:rPr>
          <w:rFonts w:ascii="仿宋" w:eastAsia="仿宋" w:hAnsi="仿宋" w:hint="eastAsia"/>
          <w:color w:val="333333"/>
          <w:sz w:val="32"/>
          <w:szCs w:val="32"/>
        </w:rPr>
        <w:t>破坏海丝史迹</w:t>
      </w:r>
      <w:proofErr w:type="gramEnd"/>
      <w:r>
        <w:rPr>
          <w:rFonts w:ascii="仿宋" w:eastAsia="仿宋" w:hAnsi="仿宋" w:hint="eastAsia"/>
          <w:color w:val="333333"/>
          <w:sz w:val="32"/>
          <w:szCs w:val="32"/>
        </w:rPr>
        <w:t>的环境景观和历史风貌，并依法报经批准。</w:t>
      </w:r>
    </w:p>
    <w:p w14:paraId="46CFF361" w14:textId="77777777" w:rsidR="006374D8" w:rsidRDefault="006374D8" w:rsidP="006374D8">
      <w:pPr>
        <w:pStyle w:val="a7"/>
        <w:shd w:val="clear" w:color="auto" w:fill="FFFFFF"/>
        <w:spacing w:before="0" w:beforeAutospacing="0" w:after="0" w:afterAutospacing="0"/>
        <w:ind w:firstLine="480"/>
        <w:rPr>
          <w:rFonts w:ascii="仿宋" w:eastAsia="仿宋" w:hAnsi="仿宋" w:hint="eastAsia"/>
          <w:color w:val="333333"/>
          <w:sz w:val="32"/>
          <w:szCs w:val="32"/>
        </w:rPr>
      </w:pPr>
      <w:r>
        <w:rPr>
          <w:rStyle w:val="text-tag"/>
          <w:rFonts w:ascii="黑体" w:eastAsia="黑体" w:hAnsi="黑体" w:hint="eastAsia"/>
          <w:color w:val="333333"/>
          <w:sz w:val="32"/>
          <w:szCs w:val="32"/>
          <w:bdr w:val="none" w:sz="0" w:space="0" w:color="auto" w:frame="1"/>
        </w:rPr>
        <w:t>第十三条</w:t>
      </w:r>
      <w:r>
        <w:rPr>
          <w:rFonts w:ascii="Calibri" w:eastAsia="仿宋" w:hAnsi="Calibri" w:cs="Calibri"/>
          <w:color w:val="333333"/>
          <w:sz w:val="32"/>
          <w:szCs w:val="32"/>
        </w:rPr>
        <w:t> </w:t>
      </w:r>
      <w:proofErr w:type="gramStart"/>
      <w:r>
        <w:rPr>
          <w:rFonts w:ascii="Calibri" w:eastAsia="仿宋" w:hAnsi="Calibri" w:cs="Calibri"/>
          <w:color w:val="333333"/>
          <w:sz w:val="32"/>
          <w:szCs w:val="32"/>
        </w:rPr>
        <w:t> </w:t>
      </w:r>
      <w:r>
        <w:rPr>
          <w:rFonts w:ascii="仿宋" w:eastAsia="仿宋" w:hAnsi="仿宋" w:hint="eastAsia"/>
          <w:color w:val="333333"/>
          <w:sz w:val="32"/>
          <w:szCs w:val="32"/>
        </w:rPr>
        <w:t>海丝史迹</w:t>
      </w:r>
      <w:proofErr w:type="gramEnd"/>
      <w:r>
        <w:rPr>
          <w:rFonts w:ascii="仿宋" w:eastAsia="仿宋" w:hAnsi="仿宋" w:hint="eastAsia"/>
          <w:color w:val="333333"/>
          <w:sz w:val="32"/>
          <w:szCs w:val="32"/>
        </w:rPr>
        <w:t>保护实行专家咨询制度。市文物行政主管部门应当组建由文物、城乡规划、民族宗教、旅游、水利、住房和城乡建设、环境保护等专家组成的咨询委员会。</w:t>
      </w:r>
    </w:p>
    <w:p w14:paraId="32B8B937" w14:textId="77777777" w:rsidR="006374D8" w:rsidRDefault="006374D8" w:rsidP="006374D8">
      <w:pPr>
        <w:pStyle w:val="text-tag1"/>
        <w:shd w:val="clear" w:color="auto" w:fill="FFFFFF"/>
        <w:spacing w:before="0" w:beforeAutospacing="0" w:after="0" w:afterAutospacing="0"/>
        <w:ind w:firstLine="640"/>
        <w:rPr>
          <w:rFonts w:ascii="仿宋" w:eastAsia="仿宋" w:hAnsi="仿宋" w:hint="eastAsia"/>
          <w:color w:val="333333"/>
          <w:sz w:val="32"/>
          <w:szCs w:val="32"/>
        </w:rPr>
      </w:pPr>
      <w:proofErr w:type="gramStart"/>
      <w:r>
        <w:rPr>
          <w:rFonts w:ascii="仿宋" w:eastAsia="仿宋" w:hAnsi="仿宋" w:hint="eastAsia"/>
          <w:color w:val="333333"/>
          <w:sz w:val="32"/>
          <w:szCs w:val="32"/>
        </w:rPr>
        <w:t>制定海丝史迹</w:t>
      </w:r>
      <w:proofErr w:type="gramEnd"/>
      <w:r>
        <w:rPr>
          <w:rFonts w:ascii="仿宋" w:eastAsia="仿宋" w:hAnsi="仿宋" w:hint="eastAsia"/>
          <w:color w:val="333333"/>
          <w:sz w:val="32"/>
          <w:szCs w:val="32"/>
        </w:rPr>
        <w:t>保护规划、保护范围内开展工程建设以及决定其他</w:t>
      </w:r>
      <w:proofErr w:type="gramStart"/>
      <w:r>
        <w:rPr>
          <w:rFonts w:ascii="仿宋" w:eastAsia="仿宋" w:hAnsi="仿宋" w:hint="eastAsia"/>
          <w:color w:val="333333"/>
          <w:sz w:val="32"/>
          <w:szCs w:val="32"/>
        </w:rPr>
        <w:t>与海丝史迹</w:t>
      </w:r>
      <w:proofErr w:type="gramEnd"/>
      <w:r>
        <w:rPr>
          <w:rFonts w:ascii="仿宋" w:eastAsia="仿宋" w:hAnsi="仿宋" w:hint="eastAsia"/>
          <w:color w:val="333333"/>
          <w:sz w:val="32"/>
          <w:szCs w:val="32"/>
        </w:rPr>
        <w:t>保护有关的重要事项，应当听取咨询委员会的意见。</w:t>
      </w:r>
    </w:p>
    <w:p w14:paraId="73A638D0" w14:textId="77777777" w:rsidR="006374D8" w:rsidRDefault="006374D8" w:rsidP="006374D8">
      <w:pPr>
        <w:pStyle w:val="a7"/>
        <w:shd w:val="clear" w:color="auto" w:fill="FFFFFF"/>
        <w:spacing w:before="0" w:beforeAutospacing="0" w:after="0" w:afterAutospacing="0"/>
        <w:ind w:firstLine="480"/>
        <w:rPr>
          <w:rFonts w:ascii="仿宋" w:eastAsia="仿宋" w:hAnsi="仿宋" w:hint="eastAsia"/>
          <w:color w:val="333333"/>
          <w:sz w:val="32"/>
          <w:szCs w:val="32"/>
        </w:rPr>
      </w:pPr>
      <w:r>
        <w:rPr>
          <w:rStyle w:val="text-tag"/>
          <w:rFonts w:ascii="黑体" w:eastAsia="黑体" w:hAnsi="黑体" w:hint="eastAsia"/>
          <w:color w:val="333333"/>
          <w:sz w:val="32"/>
          <w:szCs w:val="32"/>
          <w:bdr w:val="none" w:sz="0" w:space="0" w:color="auto" w:frame="1"/>
        </w:rPr>
        <w:t>第十四条</w:t>
      </w:r>
      <w:r>
        <w:rPr>
          <w:rFonts w:ascii="Calibri" w:eastAsia="仿宋" w:hAnsi="Calibri" w:cs="Calibri"/>
          <w:color w:val="333333"/>
          <w:sz w:val="32"/>
          <w:szCs w:val="32"/>
        </w:rPr>
        <w:t> </w:t>
      </w:r>
      <w:r>
        <w:rPr>
          <w:rFonts w:ascii="仿宋" w:eastAsia="仿宋" w:hAnsi="仿宋" w:hint="eastAsia"/>
          <w:color w:val="333333"/>
          <w:sz w:val="32"/>
          <w:szCs w:val="32"/>
        </w:rPr>
        <w:t xml:space="preserve"> </w:t>
      </w:r>
      <w:proofErr w:type="gramStart"/>
      <w:r>
        <w:rPr>
          <w:rFonts w:ascii="仿宋" w:eastAsia="仿宋" w:hAnsi="仿宋" w:hint="eastAsia"/>
          <w:color w:val="333333"/>
          <w:sz w:val="32"/>
          <w:szCs w:val="32"/>
        </w:rPr>
        <w:t>海丝史迹</w:t>
      </w:r>
      <w:proofErr w:type="gramEnd"/>
      <w:r>
        <w:rPr>
          <w:rFonts w:ascii="仿宋" w:eastAsia="仿宋" w:hAnsi="仿宋" w:hint="eastAsia"/>
          <w:color w:val="333333"/>
          <w:sz w:val="32"/>
          <w:szCs w:val="32"/>
        </w:rPr>
        <w:t>应当按照《宁波市文物保护管理条例》的规定，确定保护管理责任人。保护管理责任人难以确定的，</w:t>
      </w:r>
      <w:proofErr w:type="gramStart"/>
      <w:r>
        <w:rPr>
          <w:rFonts w:ascii="仿宋" w:eastAsia="仿宋" w:hAnsi="仿宋" w:hint="eastAsia"/>
          <w:color w:val="333333"/>
          <w:sz w:val="32"/>
          <w:szCs w:val="32"/>
        </w:rPr>
        <w:t>由海丝史迹</w:t>
      </w:r>
      <w:proofErr w:type="gramEnd"/>
      <w:r>
        <w:rPr>
          <w:rFonts w:ascii="仿宋" w:eastAsia="仿宋" w:hAnsi="仿宋" w:hint="eastAsia"/>
          <w:color w:val="333333"/>
          <w:sz w:val="32"/>
          <w:szCs w:val="32"/>
        </w:rPr>
        <w:t>所在地的区县（市）人民政府确定。</w:t>
      </w:r>
    </w:p>
    <w:p w14:paraId="4ADE687E" w14:textId="77777777" w:rsidR="006374D8" w:rsidRDefault="006374D8" w:rsidP="006374D8">
      <w:pPr>
        <w:pStyle w:val="a7"/>
        <w:shd w:val="clear" w:color="auto" w:fill="FFFFFF"/>
        <w:spacing w:before="0" w:beforeAutospacing="0" w:after="0" w:afterAutospacing="0"/>
        <w:ind w:firstLine="480"/>
        <w:rPr>
          <w:rFonts w:ascii="仿宋" w:eastAsia="仿宋" w:hAnsi="仿宋" w:hint="eastAsia"/>
          <w:color w:val="333333"/>
          <w:sz w:val="32"/>
          <w:szCs w:val="32"/>
        </w:rPr>
      </w:pPr>
      <w:r>
        <w:rPr>
          <w:rStyle w:val="text-tag"/>
          <w:rFonts w:ascii="黑体" w:eastAsia="黑体" w:hAnsi="黑体" w:hint="eastAsia"/>
          <w:color w:val="333333"/>
          <w:sz w:val="32"/>
          <w:szCs w:val="32"/>
          <w:bdr w:val="none" w:sz="0" w:space="0" w:color="auto" w:frame="1"/>
        </w:rPr>
        <w:t>第十五条</w:t>
      </w:r>
      <w:r>
        <w:rPr>
          <w:rFonts w:ascii="Calibri" w:eastAsia="仿宋" w:hAnsi="Calibri" w:cs="Calibri"/>
          <w:color w:val="333333"/>
          <w:sz w:val="32"/>
          <w:szCs w:val="32"/>
        </w:rPr>
        <w:t> </w:t>
      </w:r>
      <w:r>
        <w:rPr>
          <w:rFonts w:ascii="仿宋" w:eastAsia="仿宋" w:hAnsi="仿宋" w:hint="eastAsia"/>
          <w:color w:val="333333"/>
          <w:sz w:val="32"/>
          <w:szCs w:val="32"/>
        </w:rPr>
        <w:t xml:space="preserve"> </w:t>
      </w:r>
      <w:proofErr w:type="gramStart"/>
      <w:r>
        <w:rPr>
          <w:rFonts w:ascii="仿宋" w:eastAsia="仿宋" w:hAnsi="仿宋" w:hint="eastAsia"/>
          <w:color w:val="333333"/>
          <w:sz w:val="32"/>
          <w:szCs w:val="32"/>
        </w:rPr>
        <w:t>海丝史迹</w:t>
      </w:r>
      <w:proofErr w:type="gramEnd"/>
      <w:r>
        <w:rPr>
          <w:rFonts w:ascii="仿宋" w:eastAsia="仿宋" w:hAnsi="仿宋" w:hint="eastAsia"/>
          <w:color w:val="333333"/>
          <w:sz w:val="32"/>
          <w:szCs w:val="32"/>
        </w:rPr>
        <w:t>的保护管理责任人应当遵守下列规定：</w:t>
      </w:r>
    </w:p>
    <w:p w14:paraId="515B7706" w14:textId="77777777" w:rsidR="006374D8" w:rsidRDefault="006374D8" w:rsidP="006374D8">
      <w:pPr>
        <w:pStyle w:val="text-tag1"/>
        <w:shd w:val="clear" w:color="auto" w:fill="FFFFFF"/>
        <w:spacing w:before="0" w:beforeAutospacing="0" w:after="0" w:afterAutospacing="0"/>
        <w:ind w:firstLine="640"/>
        <w:rPr>
          <w:rFonts w:ascii="仿宋" w:eastAsia="仿宋" w:hAnsi="仿宋" w:hint="eastAsia"/>
          <w:color w:val="333333"/>
          <w:sz w:val="32"/>
          <w:szCs w:val="32"/>
        </w:rPr>
      </w:pPr>
      <w:r>
        <w:rPr>
          <w:rFonts w:ascii="仿宋" w:eastAsia="仿宋" w:hAnsi="仿宋" w:hint="eastAsia"/>
          <w:color w:val="333333"/>
          <w:sz w:val="32"/>
          <w:szCs w:val="32"/>
        </w:rPr>
        <w:t>（一）</w:t>
      </w:r>
      <w:proofErr w:type="gramStart"/>
      <w:r>
        <w:rPr>
          <w:rFonts w:ascii="仿宋" w:eastAsia="仿宋" w:hAnsi="仿宋" w:hint="eastAsia"/>
          <w:color w:val="333333"/>
          <w:sz w:val="32"/>
          <w:szCs w:val="32"/>
        </w:rPr>
        <w:t>负责海丝史迹</w:t>
      </w:r>
      <w:proofErr w:type="gramEnd"/>
      <w:r>
        <w:rPr>
          <w:rFonts w:ascii="仿宋" w:eastAsia="仿宋" w:hAnsi="仿宋" w:hint="eastAsia"/>
          <w:color w:val="333333"/>
          <w:sz w:val="32"/>
          <w:szCs w:val="32"/>
        </w:rPr>
        <w:t>的修缮、保养和管理，但未经批准不得擅自修缮、迁移、重建、</w:t>
      </w:r>
      <w:proofErr w:type="gramStart"/>
      <w:r>
        <w:rPr>
          <w:rFonts w:ascii="仿宋" w:eastAsia="仿宋" w:hAnsi="仿宋" w:hint="eastAsia"/>
          <w:color w:val="333333"/>
          <w:sz w:val="32"/>
          <w:szCs w:val="32"/>
        </w:rPr>
        <w:t>拆除海丝史迹</w:t>
      </w:r>
      <w:proofErr w:type="gramEnd"/>
      <w:r>
        <w:rPr>
          <w:rFonts w:ascii="仿宋" w:eastAsia="仿宋" w:hAnsi="仿宋" w:hint="eastAsia"/>
          <w:color w:val="333333"/>
          <w:sz w:val="32"/>
          <w:szCs w:val="32"/>
        </w:rPr>
        <w:t>；</w:t>
      </w:r>
    </w:p>
    <w:p w14:paraId="3CF2056F" w14:textId="77777777" w:rsidR="006374D8" w:rsidRDefault="006374D8" w:rsidP="006374D8">
      <w:pPr>
        <w:pStyle w:val="text-tag1"/>
        <w:shd w:val="clear" w:color="auto" w:fill="FFFFFF"/>
        <w:spacing w:before="0" w:beforeAutospacing="0" w:after="0" w:afterAutospacing="0"/>
        <w:ind w:firstLine="640"/>
        <w:rPr>
          <w:rFonts w:ascii="仿宋" w:eastAsia="仿宋" w:hAnsi="仿宋" w:hint="eastAsia"/>
          <w:color w:val="333333"/>
          <w:sz w:val="32"/>
          <w:szCs w:val="32"/>
        </w:rPr>
      </w:pPr>
      <w:r>
        <w:rPr>
          <w:rFonts w:ascii="仿宋" w:eastAsia="仿宋" w:hAnsi="仿宋" w:hint="eastAsia"/>
          <w:color w:val="333333"/>
          <w:sz w:val="32"/>
          <w:szCs w:val="32"/>
        </w:rPr>
        <w:t>（二）负责</w:t>
      </w:r>
      <w:proofErr w:type="gramStart"/>
      <w:r>
        <w:rPr>
          <w:rFonts w:ascii="仿宋" w:eastAsia="仿宋" w:hAnsi="仿宋" w:hint="eastAsia"/>
          <w:color w:val="333333"/>
          <w:sz w:val="32"/>
          <w:szCs w:val="32"/>
        </w:rPr>
        <w:t>落实海丝史迹</w:t>
      </w:r>
      <w:proofErr w:type="gramEnd"/>
      <w:r>
        <w:rPr>
          <w:rFonts w:ascii="仿宋" w:eastAsia="仿宋" w:hAnsi="仿宋" w:hint="eastAsia"/>
          <w:color w:val="333333"/>
          <w:sz w:val="32"/>
          <w:szCs w:val="32"/>
        </w:rPr>
        <w:t>的防火、防盗、防水、防虫、防坍塌等安全措施；</w:t>
      </w:r>
    </w:p>
    <w:p w14:paraId="2BC74E83" w14:textId="77777777" w:rsidR="006374D8" w:rsidRDefault="006374D8" w:rsidP="006374D8">
      <w:pPr>
        <w:pStyle w:val="text-tag1"/>
        <w:shd w:val="clear" w:color="auto" w:fill="FFFFFF"/>
        <w:spacing w:before="0" w:beforeAutospacing="0" w:after="0" w:afterAutospacing="0"/>
        <w:ind w:firstLine="640"/>
        <w:rPr>
          <w:rFonts w:ascii="仿宋" w:eastAsia="仿宋" w:hAnsi="仿宋" w:hint="eastAsia"/>
          <w:color w:val="333333"/>
          <w:sz w:val="32"/>
          <w:szCs w:val="32"/>
        </w:rPr>
      </w:pPr>
      <w:r>
        <w:rPr>
          <w:rFonts w:ascii="仿宋" w:eastAsia="仿宋" w:hAnsi="仿宋" w:hint="eastAsia"/>
          <w:color w:val="333333"/>
          <w:sz w:val="32"/>
          <w:szCs w:val="32"/>
        </w:rPr>
        <w:t>（三）发现</w:t>
      </w:r>
      <w:proofErr w:type="gramStart"/>
      <w:r>
        <w:rPr>
          <w:rFonts w:ascii="仿宋" w:eastAsia="仿宋" w:hAnsi="仿宋" w:hint="eastAsia"/>
          <w:color w:val="333333"/>
          <w:sz w:val="32"/>
          <w:szCs w:val="32"/>
        </w:rPr>
        <w:t>危害海丝史迹</w:t>
      </w:r>
      <w:proofErr w:type="gramEnd"/>
      <w:r>
        <w:rPr>
          <w:rFonts w:ascii="仿宋" w:eastAsia="仿宋" w:hAnsi="仿宋" w:hint="eastAsia"/>
          <w:color w:val="333333"/>
          <w:sz w:val="32"/>
          <w:szCs w:val="32"/>
        </w:rPr>
        <w:t>安全的险情时，应当立即采取救护措施，并向所在地的文物行政主管部门报告；</w:t>
      </w:r>
    </w:p>
    <w:p w14:paraId="181BD39B" w14:textId="77777777" w:rsidR="006374D8" w:rsidRDefault="006374D8" w:rsidP="006374D8">
      <w:pPr>
        <w:pStyle w:val="text-tag1"/>
        <w:shd w:val="clear" w:color="auto" w:fill="FFFFFF"/>
        <w:spacing w:before="0" w:beforeAutospacing="0" w:after="0" w:afterAutospacing="0"/>
        <w:ind w:firstLine="640"/>
        <w:rPr>
          <w:rFonts w:ascii="仿宋" w:eastAsia="仿宋" w:hAnsi="仿宋" w:hint="eastAsia"/>
          <w:color w:val="333333"/>
          <w:sz w:val="32"/>
          <w:szCs w:val="32"/>
        </w:rPr>
      </w:pPr>
      <w:r>
        <w:rPr>
          <w:rFonts w:ascii="仿宋" w:eastAsia="仿宋" w:hAnsi="仿宋" w:hint="eastAsia"/>
          <w:color w:val="333333"/>
          <w:sz w:val="32"/>
          <w:szCs w:val="32"/>
        </w:rPr>
        <w:lastRenderedPageBreak/>
        <w:t>（四）配合文物行政主管部门依法开展各类文物保护检查工作。</w:t>
      </w:r>
    </w:p>
    <w:p w14:paraId="7E9196E1" w14:textId="77777777" w:rsidR="006374D8" w:rsidRDefault="006374D8" w:rsidP="006374D8">
      <w:pPr>
        <w:pStyle w:val="text-tag1"/>
        <w:shd w:val="clear" w:color="auto" w:fill="FFFFFF"/>
        <w:spacing w:before="0" w:beforeAutospacing="0" w:after="0" w:afterAutospacing="0"/>
        <w:ind w:firstLine="640"/>
        <w:rPr>
          <w:rFonts w:ascii="仿宋" w:eastAsia="仿宋" w:hAnsi="仿宋" w:hint="eastAsia"/>
          <w:color w:val="333333"/>
          <w:sz w:val="32"/>
          <w:szCs w:val="32"/>
        </w:rPr>
      </w:pPr>
      <w:r>
        <w:rPr>
          <w:rFonts w:ascii="仿宋" w:eastAsia="仿宋" w:hAnsi="仿宋" w:hint="eastAsia"/>
          <w:color w:val="333333"/>
          <w:sz w:val="32"/>
          <w:szCs w:val="32"/>
        </w:rPr>
        <w:t>市</w:t>
      </w:r>
      <w:proofErr w:type="gramStart"/>
      <w:r>
        <w:rPr>
          <w:rFonts w:ascii="仿宋" w:eastAsia="仿宋" w:hAnsi="仿宋" w:hint="eastAsia"/>
          <w:color w:val="333333"/>
          <w:sz w:val="32"/>
          <w:szCs w:val="32"/>
        </w:rPr>
        <w:t>和海丝史迹</w:t>
      </w:r>
      <w:proofErr w:type="gramEnd"/>
      <w:r>
        <w:rPr>
          <w:rFonts w:ascii="仿宋" w:eastAsia="仿宋" w:hAnsi="仿宋" w:hint="eastAsia"/>
          <w:color w:val="333333"/>
          <w:sz w:val="32"/>
          <w:szCs w:val="32"/>
        </w:rPr>
        <w:t>所在地的区县（市）文物行政主管部门应当与保护管理责任人签订保护管理责任书。保护管理责任书应当载明责任人的保护管理义务和依法获得指导、培训、帮助等权利。</w:t>
      </w:r>
    </w:p>
    <w:p w14:paraId="32563112" w14:textId="77777777" w:rsidR="006374D8" w:rsidRDefault="006374D8" w:rsidP="006374D8">
      <w:pPr>
        <w:pStyle w:val="a7"/>
        <w:shd w:val="clear" w:color="auto" w:fill="FFFFFF"/>
        <w:spacing w:before="0" w:beforeAutospacing="0" w:after="0" w:afterAutospacing="0"/>
        <w:ind w:firstLine="480"/>
        <w:rPr>
          <w:rFonts w:ascii="仿宋" w:eastAsia="仿宋" w:hAnsi="仿宋" w:hint="eastAsia"/>
          <w:color w:val="333333"/>
          <w:sz w:val="32"/>
          <w:szCs w:val="32"/>
        </w:rPr>
      </w:pPr>
      <w:r>
        <w:rPr>
          <w:rStyle w:val="text-tag"/>
          <w:rFonts w:ascii="黑体" w:eastAsia="黑体" w:hAnsi="黑体" w:hint="eastAsia"/>
          <w:color w:val="333333"/>
          <w:sz w:val="32"/>
          <w:szCs w:val="32"/>
          <w:bdr w:val="none" w:sz="0" w:space="0" w:color="auto" w:frame="1"/>
        </w:rPr>
        <w:t>第十六条</w:t>
      </w:r>
      <w:r>
        <w:rPr>
          <w:rFonts w:ascii="仿宋" w:eastAsia="仿宋" w:hAnsi="仿宋" w:hint="eastAsia"/>
          <w:color w:val="333333"/>
          <w:sz w:val="32"/>
          <w:szCs w:val="32"/>
        </w:rPr>
        <w:t xml:space="preserve">　文物行政主管部门</w:t>
      </w:r>
      <w:proofErr w:type="gramStart"/>
      <w:r>
        <w:rPr>
          <w:rFonts w:ascii="仿宋" w:eastAsia="仿宋" w:hAnsi="仿宋" w:hint="eastAsia"/>
          <w:color w:val="333333"/>
          <w:sz w:val="32"/>
          <w:szCs w:val="32"/>
        </w:rPr>
        <w:t>和海丝史迹</w:t>
      </w:r>
      <w:proofErr w:type="gramEnd"/>
      <w:r>
        <w:rPr>
          <w:rFonts w:ascii="仿宋" w:eastAsia="仿宋" w:hAnsi="仿宋" w:hint="eastAsia"/>
          <w:color w:val="333333"/>
          <w:sz w:val="32"/>
          <w:szCs w:val="32"/>
        </w:rPr>
        <w:t>保护管理责任人，应当分别</w:t>
      </w:r>
      <w:proofErr w:type="gramStart"/>
      <w:r>
        <w:rPr>
          <w:rFonts w:ascii="仿宋" w:eastAsia="仿宋" w:hAnsi="仿宋" w:hint="eastAsia"/>
          <w:color w:val="333333"/>
          <w:sz w:val="32"/>
          <w:szCs w:val="32"/>
        </w:rPr>
        <w:t>制定海丝史迹</w:t>
      </w:r>
      <w:proofErr w:type="gramEnd"/>
      <w:r>
        <w:rPr>
          <w:rFonts w:ascii="仿宋" w:eastAsia="仿宋" w:hAnsi="仿宋" w:hint="eastAsia"/>
          <w:color w:val="333333"/>
          <w:sz w:val="32"/>
          <w:szCs w:val="32"/>
        </w:rPr>
        <w:t>保护专项应急预案。</w:t>
      </w:r>
    </w:p>
    <w:p w14:paraId="2FA558C8" w14:textId="77777777" w:rsidR="006374D8" w:rsidRDefault="006374D8" w:rsidP="006374D8">
      <w:pPr>
        <w:pStyle w:val="text-tag1"/>
        <w:shd w:val="clear" w:color="auto" w:fill="FFFFFF"/>
        <w:spacing w:before="0" w:beforeAutospacing="0" w:after="0" w:afterAutospacing="0"/>
        <w:ind w:firstLine="640"/>
        <w:rPr>
          <w:rFonts w:ascii="仿宋" w:eastAsia="仿宋" w:hAnsi="仿宋" w:hint="eastAsia"/>
          <w:color w:val="333333"/>
          <w:sz w:val="32"/>
          <w:szCs w:val="32"/>
        </w:rPr>
      </w:pPr>
      <w:r>
        <w:rPr>
          <w:rFonts w:ascii="仿宋" w:eastAsia="仿宋" w:hAnsi="仿宋" w:hint="eastAsia"/>
          <w:color w:val="333333"/>
          <w:sz w:val="32"/>
          <w:szCs w:val="32"/>
        </w:rPr>
        <w:t>突发事件发生后，事发所在地的区县（市）文物行政主管部门</w:t>
      </w:r>
      <w:proofErr w:type="gramStart"/>
      <w:r>
        <w:rPr>
          <w:rFonts w:ascii="仿宋" w:eastAsia="仿宋" w:hAnsi="仿宋" w:hint="eastAsia"/>
          <w:color w:val="333333"/>
          <w:sz w:val="32"/>
          <w:szCs w:val="32"/>
        </w:rPr>
        <w:t>和海丝史迹</w:t>
      </w:r>
      <w:proofErr w:type="gramEnd"/>
      <w:r>
        <w:rPr>
          <w:rFonts w:ascii="仿宋" w:eastAsia="仿宋" w:hAnsi="仿宋" w:hint="eastAsia"/>
          <w:color w:val="333333"/>
          <w:sz w:val="32"/>
          <w:szCs w:val="32"/>
        </w:rPr>
        <w:t>保护管理责任人，应当依照法律、法规、规章和应急预案的规定开展应急救援和处置工作。</w:t>
      </w:r>
    </w:p>
    <w:p w14:paraId="754BB0F1" w14:textId="77777777" w:rsidR="006374D8" w:rsidRDefault="006374D8" w:rsidP="006374D8">
      <w:pPr>
        <w:pStyle w:val="a7"/>
        <w:shd w:val="clear" w:color="auto" w:fill="FFFFFF"/>
        <w:spacing w:before="0" w:beforeAutospacing="0" w:after="0" w:afterAutospacing="0"/>
        <w:ind w:firstLine="480"/>
        <w:rPr>
          <w:rFonts w:ascii="仿宋" w:eastAsia="仿宋" w:hAnsi="仿宋" w:hint="eastAsia"/>
          <w:color w:val="333333"/>
          <w:sz w:val="32"/>
          <w:szCs w:val="32"/>
        </w:rPr>
      </w:pPr>
      <w:r>
        <w:rPr>
          <w:rStyle w:val="text-tag"/>
          <w:rFonts w:ascii="黑体" w:eastAsia="黑体" w:hAnsi="黑体" w:hint="eastAsia"/>
          <w:color w:val="333333"/>
          <w:sz w:val="32"/>
          <w:szCs w:val="32"/>
          <w:bdr w:val="none" w:sz="0" w:space="0" w:color="auto" w:frame="1"/>
        </w:rPr>
        <w:t>第十七条</w:t>
      </w:r>
      <w:r>
        <w:rPr>
          <w:rFonts w:ascii="Calibri" w:eastAsia="仿宋" w:hAnsi="Calibri" w:cs="Calibri"/>
          <w:color w:val="333333"/>
          <w:sz w:val="32"/>
          <w:szCs w:val="32"/>
        </w:rPr>
        <w:t> </w:t>
      </w:r>
      <w:r>
        <w:rPr>
          <w:rFonts w:ascii="仿宋" w:eastAsia="仿宋" w:hAnsi="仿宋" w:hint="eastAsia"/>
          <w:color w:val="333333"/>
          <w:sz w:val="32"/>
          <w:szCs w:val="32"/>
        </w:rPr>
        <w:t xml:space="preserve"> </w:t>
      </w:r>
      <w:proofErr w:type="gramStart"/>
      <w:r>
        <w:rPr>
          <w:rFonts w:ascii="仿宋" w:eastAsia="仿宋" w:hAnsi="仿宋" w:hint="eastAsia"/>
          <w:color w:val="333333"/>
          <w:sz w:val="32"/>
          <w:szCs w:val="32"/>
        </w:rPr>
        <w:t>海丝史迹</w:t>
      </w:r>
      <w:proofErr w:type="gramEnd"/>
      <w:r>
        <w:rPr>
          <w:rFonts w:ascii="仿宋" w:eastAsia="仿宋" w:hAnsi="仿宋" w:hint="eastAsia"/>
          <w:color w:val="333333"/>
          <w:sz w:val="32"/>
          <w:szCs w:val="32"/>
        </w:rPr>
        <w:t>保护应当有利于改善周边居民生产生活条件，促进当地社会经济可持续发展。</w:t>
      </w:r>
    </w:p>
    <w:p w14:paraId="73D007E8" w14:textId="77777777" w:rsidR="006374D8" w:rsidRDefault="006374D8" w:rsidP="006374D8">
      <w:pPr>
        <w:pStyle w:val="text-tag1"/>
        <w:shd w:val="clear" w:color="auto" w:fill="FFFFFF"/>
        <w:spacing w:before="0" w:beforeAutospacing="0" w:after="0" w:afterAutospacing="0"/>
        <w:ind w:firstLine="640"/>
        <w:rPr>
          <w:rFonts w:ascii="仿宋" w:eastAsia="仿宋" w:hAnsi="仿宋" w:hint="eastAsia"/>
          <w:color w:val="333333"/>
          <w:sz w:val="32"/>
          <w:szCs w:val="32"/>
        </w:rPr>
      </w:pPr>
      <w:proofErr w:type="gramStart"/>
      <w:r>
        <w:rPr>
          <w:rFonts w:ascii="仿宋" w:eastAsia="仿宋" w:hAnsi="仿宋" w:hint="eastAsia"/>
          <w:color w:val="333333"/>
          <w:sz w:val="32"/>
          <w:szCs w:val="32"/>
        </w:rPr>
        <w:t>海丝史迹</w:t>
      </w:r>
      <w:proofErr w:type="gramEnd"/>
      <w:r>
        <w:rPr>
          <w:rFonts w:ascii="仿宋" w:eastAsia="仿宋" w:hAnsi="仿宋" w:hint="eastAsia"/>
          <w:color w:val="333333"/>
          <w:sz w:val="32"/>
          <w:szCs w:val="32"/>
        </w:rPr>
        <w:t>所在地的区县（市）人民政府及相关行政管理部门</w:t>
      </w:r>
      <w:proofErr w:type="gramStart"/>
      <w:r>
        <w:rPr>
          <w:rFonts w:ascii="仿宋" w:eastAsia="仿宋" w:hAnsi="仿宋" w:hint="eastAsia"/>
          <w:color w:val="333333"/>
          <w:sz w:val="32"/>
          <w:szCs w:val="32"/>
        </w:rPr>
        <w:t>决定海丝史迹</w:t>
      </w:r>
      <w:proofErr w:type="gramEnd"/>
      <w:r>
        <w:rPr>
          <w:rFonts w:ascii="仿宋" w:eastAsia="仿宋" w:hAnsi="仿宋" w:hint="eastAsia"/>
          <w:color w:val="333333"/>
          <w:sz w:val="32"/>
          <w:szCs w:val="32"/>
        </w:rPr>
        <w:t>保护中的重大事项，应当听取公众意见。</w:t>
      </w:r>
    </w:p>
    <w:p w14:paraId="0ECC40F3" w14:textId="77777777" w:rsidR="006374D8" w:rsidRDefault="006374D8" w:rsidP="006374D8">
      <w:pPr>
        <w:pStyle w:val="a7"/>
        <w:shd w:val="clear" w:color="auto" w:fill="FFFFFF"/>
        <w:spacing w:before="0" w:beforeAutospacing="0" w:after="0" w:afterAutospacing="0"/>
        <w:ind w:firstLine="480"/>
        <w:rPr>
          <w:rFonts w:ascii="仿宋" w:eastAsia="仿宋" w:hAnsi="仿宋" w:hint="eastAsia"/>
          <w:color w:val="333333"/>
          <w:sz w:val="32"/>
          <w:szCs w:val="32"/>
        </w:rPr>
      </w:pPr>
      <w:r>
        <w:rPr>
          <w:rStyle w:val="text-tag"/>
          <w:rFonts w:ascii="黑体" w:eastAsia="黑体" w:hAnsi="黑体" w:hint="eastAsia"/>
          <w:color w:val="333333"/>
          <w:sz w:val="32"/>
          <w:szCs w:val="32"/>
          <w:bdr w:val="none" w:sz="0" w:space="0" w:color="auto" w:frame="1"/>
        </w:rPr>
        <w:t>第十八条</w:t>
      </w:r>
      <w:r>
        <w:rPr>
          <w:rFonts w:ascii="Calibri" w:eastAsia="仿宋" w:hAnsi="Calibri" w:cs="Calibri"/>
          <w:color w:val="333333"/>
          <w:sz w:val="32"/>
          <w:szCs w:val="32"/>
        </w:rPr>
        <w:t> </w:t>
      </w:r>
      <w:r>
        <w:rPr>
          <w:rFonts w:ascii="仿宋" w:eastAsia="仿宋" w:hAnsi="仿宋" w:hint="eastAsia"/>
          <w:color w:val="333333"/>
          <w:sz w:val="32"/>
          <w:szCs w:val="32"/>
        </w:rPr>
        <w:t xml:space="preserve"> </w:t>
      </w:r>
      <w:proofErr w:type="gramStart"/>
      <w:r>
        <w:rPr>
          <w:rFonts w:ascii="仿宋" w:eastAsia="仿宋" w:hAnsi="仿宋" w:hint="eastAsia"/>
          <w:color w:val="333333"/>
          <w:sz w:val="32"/>
          <w:szCs w:val="32"/>
        </w:rPr>
        <w:t>海丝史迹</w:t>
      </w:r>
      <w:proofErr w:type="gramEnd"/>
      <w:r>
        <w:rPr>
          <w:rFonts w:ascii="仿宋" w:eastAsia="仿宋" w:hAnsi="仿宋" w:hint="eastAsia"/>
          <w:color w:val="333333"/>
          <w:sz w:val="32"/>
          <w:szCs w:val="32"/>
        </w:rPr>
        <w:t>应当向社会公众开放，其保护管理责任人可以根据史迹保护要求控制参观范围、参观时间和参观人数。</w:t>
      </w:r>
    </w:p>
    <w:p w14:paraId="4CE472E2" w14:textId="77777777" w:rsidR="006374D8" w:rsidRDefault="006374D8" w:rsidP="006374D8">
      <w:pPr>
        <w:pStyle w:val="text-tag1"/>
        <w:shd w:val="clear" w:color="auto" w:fill="FFFFFF"/>
        <w:spacing w:before="0" w:beforeAutospacing="0" w:after="0" w:afterAutospacing="0"/>
        <w:ind w:firstLine="640"/>
        <w:rPr>
          <w:rFonts w:ascii="仿宋" w:eastAsia="仿宋" w:hAnsi="仿宋" w:hint="eastAsia"/>
          <w:color w:val="333333"/>
          <w:sz w:val="32"/>
          <w:szCs w:val="32"/>
        </w:rPr>
      </w:pPr>
      <w:proofErr w:type="gramStart"/>
      <w:r>
        <w:rPr>
          <w:rFonts w:ascii="仿宋" w:eastAsia="仿宋" w:hAnsi="仿宋" w:hint="eastAsia"/>
          <w:color w:val="333333"/>
          <w:sz w:val="32"/>
          <w:szCs w:val="32"/>
        </w:rPr>
        <w:t>海丝史迹</w:t>
      </w:r>
      <w:proofErr w:type="gramEnd"/>
      <w:r>
        <w:rPr>
          <w:rFonts w:ascii="仿宋" w:eastAsia="仿宋" w:hAnsi="仿宋" w:hint="eastAsia"/>
          <w:color w:val="333333"/>
          <w:sz w:val="32"/>
          <w:szCs w:val="32"/>
        </w:rPr>
        <w:t>的展示与配套设施的设置应当与其整体环境、历史氛围和文化属性相协调。</w:t>
      </w:r>
    </w:p>
    <w:p w14:paraId="73182250" w14:textId="77777777" w:rsidR="006374D8" w:rsidRDefault="006374D8" w:rsidP="006374D8">
      <w:pPr>
        <w:pStyle w:val="a7"/>
        <w:shd w:val="clear" w:color="auto" w:fill="FFFFFF"/>
        <w:spacing w:before="0" w:beforeAutospacing="0" w:after="0" w:afterAutospacing="0"/>
        <w:ind w:firstLine="480"/>
        <w:rPr>
          <w:rFonts w:ascii="仿宋" w:eastAsia="仿宋" w:hAnsi="仿宋" w:hint="eastAsia"/>
          <w:color w:val="333333"/>
          <w:sz w:val="32"/>
          <w:szCs w:val="32"/>
        </w:rPr>
      </w:pPr>
      <w:r>
        <w:rPr>
          <w:rStyle w:val="text-tag"/>
          <w:rFonts w:ascii="黑体" w:eastAsia="黑体" w:hAnsi="黑体" w:hint="eastAsia"/>
          <w:color w:val="333333"/>
          <w:sz w:val="32"/>
          <w:szCs w:val="32"/>
          <w:bdr w:val="none" w:sz="0" w:space="0" w:color="auto" w:frame="1"/>
        </w:rPr>
        <w:lastRenderedPageBreak/>
        <w:t>第十九条</w:t>
      </w:r>
      <w:r>
        <w:rPr>
          <w:rFonts w:ascii="Calibri" w:eastAsia="仿宋" w:hAnsi="Calibri" w:cs="Calibri"/>
          <w:color w:val="333333"/>
          <w:sz w:val="32"/>
          <w:szCs w:val="32"/>
        </w:rPr>
        <w:t> </w:t>
      </w:r>
      <w:r>
        <w:rPr>
          <w:rFonts w:ascii="仿宋" w:eastAsia="仿宋" w:hAnsi="仿宋" w:hint="eastAsia"/>
          <w:color w:val="333333"/>
          <w:sz w:val="32"/>
          <w:szCs w:val="32"/>
        </w:rPr>
        <w:t xml:space="preserve"> 鼓励和支持设立展示和传播海上丝绸之路文化的博物馆、历史陈列馆等文化场馆。</w:t>
      </w:r>
    </w:p>
    <w:p w14:paraId="7FE94B93" w14:textId="77777777" w:rsidR="006374D8" w:rsidRDefault="006374D8" w:rsidP="006374D8">
      <w:pPr>
        <w:pStyle w:val="text-tag1"/>
        <w:shd w:val="clear" w:color="auto" w:fill="FFFFFF"/>
        <w:spacing w:before="0" w:beforeAutospacing="0" w:after="0" w:afterAutospacing="0"/>
        <w:ind w:firstLine="640"/>
        <w:rPr>
          <w:rFonts w:ascii="仿宋" w:eastAsia="仿宋" w:hAnsi="仿宋" w:hint="eastAsia"/>
          <w:color w:val="333333"/>
          <w:sz w:val="32"/>
          <w:szCs w:val="32"/>
        </w:rPr>
      </w:pPr>
      <w:r>
        <w:rPr>
          <w:rFonts w:ascii="仿宋" w:eastAsia="仿宋" w:hAnsi="仿宋" w:hint="eastAsia"/>
          <w:color w:val="333333"/>
          <w:sz w:val="32"/>
          <w:szCs w:val="32"/>
        </w:rPr>
        <w:t>鼓励和支持高校、科研机构</w:t>
      </w:r>
      <w:proofErr w:type="gramStart"/>
      <w:r>
        <w:rPr>
          <w:rFonts w:ascii="仿宋" w:eastAsia="仿宋" w:hAnsi="仿宋" w:hint="eastAsia"/>
          <w:color w:val="333333"/>
          <w:sz w:val="32"/>
          <w:szCs w:val="32"/>
        </w:rPr>
        <w:t>开展海丝史迹</w:t>
      </w:r>
      <w:proofErr w:type="gramEnd"/>
      <w:r>
        <w:rPr>
          <w:rFonts w:ascii="仿宋" w:eastAsia="仿宋" w:hAnsi="仿宋" w:hint="eastAsia"/>
          <w:color w:val="333333"/>
          <w:sz w:val="32"/>
          <w:szCs w:val="32"/>
        </w:rPr>
        <w:t>保护的科学研究，</w:t>
      </w:r>
      <w:proofErr w:type="gramStart"/>
      <w:r>
        <w:rPr>
          <w:rFonts w:ascii="仿宋" w:eastAsia="仿宋" w:hAnsi="仿宋" w:hint="eastAsia"/>
          <w:color w:val="333333"/>
          <w:sz w:val="32"/>
          <w:szCs w:val="32"/>
        </w:rPr>
        <w:t>提高海丝史迹</w:t>
      </w:r>
      <w:proofErr w:type="gramEnd"/>
      <w:r>
        <w:rPr>
          <w:rFonts w:ascii="仿宋" w:eastAsia="仿宋" w:hAnsi="仿宋" w:hint="eastAsia"/>
          <w:color w:val="333333"/>
          <w:sz w:val="32"/>
          <w:szCs w:val="32"/>
        </w:rPr>
        <w:t>保护和合理利用的科学水平。</w:t>
      </w:r>
    </w:p>
    <w:p w14:paraId="340531A0" w14:textId="77777777" w:rsidR="006374D8" w:rsidRDefault="006374D8" w:rsidP="006374D8">
      <w:pPr>
        <w:pStyle w:val="text-tag1"/>
        <w:shd w:val="clear" w:color="auto" w:fill="FFFFFF"/>
        <w:spacing w:before="0" w:beforeAutospacing="0" w:after="0" w:afterAutospacing="0"/>
        <w:ind w:firstLine="640"/>
        <w:rPr>
          <w:rFonts w:ascii="仿宋" w:eastAsia="仿宋" w:hAnsi="仿宋" w:hint="eastAsia"/>
          <w:color w:val="333333"/>
          <w:sz w:val="32"/>
          <w:szCs w:val="32"/>
        </w:rPr>
      </w:pPr>
      <w:r>
        <w:rPr>
          <w:rFonts w:ascii="仿宋" w:eastAsia="仿宋" w:hAnsi="仿宋" w:hint="eastAsia"/>
          <w:color w:val="333333"/>
          <w:sz w:val="32"/>
          <w:szCs w:val="32"/>
        </w:rPr>
        <w:t>鼓励和支持社会组织、企业和个人</w:t>
      </w:r>
      <w:proofErr w:type="gramStart"/>
      <w:r>
        <w:rPr>
          <w:rFonts w:ascii="仿宋" w:eastAsia="仿宋" w:hAnsi="仿宋" w:hint="eastAsia"/>
          <w:color w:val="333333"/>
          <w:sz w:val="32"/>
          <w:szCs w:val="32"/>
        </w:rPr>
        <w:t>开展海丝史迹</w:t>
      </w:r>
      <w:proofErr w:type="gramEnd"/>
      <w:r>
        <w:rPr>
          <w:rFonts w:ascii="仿宋" w:eastAsia="仿宋" w:hAnsi="仿宋" w:hint="eastAsia"/>
          <w:color w:val="333333"/>
          <w:sz w:val="32"/>
          <w:szCs w:val="32"/>
        </w:rPr>
        <w:t>保护和合理利用的合作与交流。</w:t>
      </w:r>
      <w:r>
        <w:rPr>
          <w:rFonts w:ascii="Calibri" w:eastAsia="仿宋" w:hAnsi="Calibri" w:cs="Calibri"/>
          <w:color w:val="333333"/>
          <w:sz w:val="32"/>
          <w:szCs w:val="32"/>
        </w:rPr>
        <w:t> </w:t>
      </w:r>
    </w:p>
    <w:p w14:paraId="464D9E44" w14:textId="77777777" w:rsidR="006374D8" w:rsidRDefault="006374D8" w:rsidP="006374D8">
      <w:pPr>
        <w:pStyle w:val="a7"/>
        <w:shd w:val="clear" w:color="auto" w:fill="FFFFFF"/>
        <w:spacing w:before="0" w:beforeAutospacing="0" w:after="0" w:afterAutospacing="0"/>
        <w:ind w:firstLine="480"/>
        <w:rPr>
          <w:rFonts w:ascii="仿宋" w:eastAsia="仿宋" w:hAnsi="仿宋" w:hint="eastAsia"/>
          <w:color w:val="333333"/>
          <w:sz w:val="32"/>
          <w:szCs w:val="32"/>
        </w:rPr>
      </w:pPr>
      <w:r>
        <w:rPr>
          <w:rStyle w:val="text-tag"/>
          <w:rFonts w:ascii="黑体" w:eastAsia="黑体" w:hAnsi="黑体" w:hint="eastAsia"/>
          <w:color w:val="333333"/>
          <w:sz w:val="32"/>
          <w:szCs w:val="32"/>
          <w:bdr w:val="none" w:sz="0" w:space="0" w:color="auto" w:frame="1"/>
        </w:rPr>
        <w:t>第二十条</w:t>
      </w:r>
      <w:r>
        <w:rPr>
          <w:rFonts w:ascii="Calibri" w:eastAsia="仿宋" w:hAnsi="Calibri" w:cs="Calibri"/>
          <w:color w:val="333333"/>
          <w:sz w:val="32"/>
          <w:szCs w:val="32"/>
        </w:rPr>
        <w:t> </w:t>
      </w:r>
      <w:r>
        <w:rPr>
          <w:rFonts w:ascii="仿宋" w:eastAsia="仿宋" w:hAnsi="仿宋" w:hint="eastAsia"/>
          <w:color w:val="333333"/>
          <w:sz w:val="32"/>
          <w:szCs w:val="32"/>
        </w:rPr>
        <w:t xml:space="preserve"> 发展海上丝绸之路旅游服务、文化展示、文化创意等产业，应当</w:t>
      </w:r>
      <w:proofErr w:type="gramStart"/>
      <w:r>
        <w:rPr>
          <w:rFonts w:ascii="仿宋" w:eastAsia="仿宋" w:hAnsi="仿宋" w:hint="eastAsia"/>
          <w:color w:val="333333"/>
          <w:sz w:val="32"/>
          <w:szCs w:val="32"/>
        </w:rPr>
        <w:t>符合海丝史迹</w:t>
      </w:r>
      <w:proofErr w:type="gramEnd"/>
      <w:r>
        <w:rPr>
          <w:rFonts w:ascii="仿宋" w:eastAsia="仿宋" w:hAnsi="仿宋" w:hint="eastAsia"/>
          <w:color w:val="333333"/>
          <w:sz w:val="32"/>
          <w:szCs w:val="32"/>
        </w:rPr>
        <w:t>保护规划，尊重所在场所的宗教习俗和民间风俗，不得</w:t>
      </w:r>
      <w:proofErr w:type="gramStart"/>
      <w:r>
        <w:rPr>
          <w:rFonts w:ascii="仿宋" w:eastAsia="仿宋" w:hAnsi="仿宋" w:hint="eastAsia"/>
          <w:color w:val="333333"/>
          <w:sz w:val="32"/>
          <w:szCs w:val="32"/>
        </w:rPr>
        <w:t>破坏海丝史迹</w:t>
      </w:r>
      <w:proofErr w:type="gramEnd"/>
      <w:r>
        <w:rPr>
          <w:rFonts w:ascii="仿宋" w:eastAsia="仿宋" w:hAnsi="仿宋" w:hint="eastAsia"/>
          <w:color w:val="333333"/>
          <w:sz w:val="32"/>
          <w:szCs w:val="32"/>
        </w:rPr>
        <w:t>。</w:t>
      </w:r>
    </w:p>
    <w:p w14:paraId="2ABD7A0F" w14:textId="77777777" w:rsidR="006374D8" w:rsidRDefault="006374D8" w:rsidP="006374D8">
      <w:pPr>
        <w:pStyle w:val="text-tag1"/>
        <w:shd w:val="clear" w:color="auto" w:fill="FFFFFF"/>
        <w:spacing w:before="0" w:beforeAutospacing="0" w:after="0" w:afterAutospacing="0"/>
        <w:ind w:firstLine="640"/>
        <w:rPr>
          <w:rFonts w:ascii="仿宋" w:eastAsia="仿宋" w:hAnsi="仿宋" w:hint="eastAsia"/>
          <w:color w:val="333333"/>
          <w:sz w:val="32"/>
          <w:szCs w:val="32"/>
        </w:rPr>
      </w:pPr>
      <w:r>
        <w:rPr>
          <w:rFonts w:ascii="仿宋" w:eastAsia="仿宋" w:hAnsi="仿宋" w:hint="eastAsia"/>
          <w:color w:val="333333"/>
          <w:sz w:val="32"/>
          <w:szCs w:val="32"/>
        </w:rPr>
        <w:t>市人民政府</w:t>
      </w:r>
      <w:proofErr w:type="gramStart"/>
      <w:r>
        <w:rPr>
          <w:rFonts w:ascii="仿宋" w:eastAsia="仿宋" w:hAnsi="仿宋" w:hint="eastAsia"/>
          <w:color w:val="333333"/>
          <w:sz w:val="32"/>
          <w:szCs w:val="32"/>
        </w:rPr>
        <w:t>和海丝史迹</w:t>
      </w:r>
      <w:proofErr w:type="gramEnd"/>
      <w:r>
        <w:rPr>
          <w:rFonts w:ascii="仿宋" w:eastAsia="仿宋" w:hAnsi="仿宋" w:hint="eastAsia"/>
          <w:color w:val="333333"/>
          <w:sz w:val="32"/>
          <w:szCs w:val="32"/>
        </w:rPr>
        <w:t>所在地的区县（市）人民政府应当充分</w:t>
      </w:r>
      <w:proofErr w:type="gramStart"/>
      <w:r>
        <w:rPr>
          <w:rFonts w:ascii="仿宋" w:eastAsia="仿宋" w:hAnsi="仿宋" w:hint="eastAsia"/>
          <w:color w:val="333333"/>
          <w:sz w:val="32"/>
          <w:szCs w:val="32"/>
        </w:rPr>
        <w:t>发挥海丝史迹</w:t>
      </w:r>
      <w:proofErr w:type="gramEnd"/>
      <w:r>
        <w:rPr>
          <w:rFonts w:ascii="仿宋" w:eastAsia="仿宋" w:hAnsi="仿宋" w:hint="eastAsia"/>
          <w:color w:val="333333"/>
          <w:sz w:val="32"/>
          <w:szCs w:val="32"/>
        </w:rPr>
        <w:t>的桥梁纽带作用，加强与海上丝绸之路沿线地区的交流与合作。</w:t>
      </w:r>
    </w:p>
    <w:p w14:paraId="420065BE" w14:textId="77777777" w:rsidR="006374D8" w:rsidRDefault="006374D8" w:rsidP="006374D8">
      <w:pPr>
        <w:pStyle w:val="a7"/>
        <w:shd w:val="clear" w:color="auto" w:fill="FFFFFF"/>
        <w:spacing w:before="0" w:beforeAutospacing="0" w:after="0" w:afterAutospacing="0"/>
        <w:ind w:firstLine="480"/>
        <w:rPr>
          <w:rFonts w:ascii="仿宋" w:eastAsia="仿宋" w:hAnsi="仿宋" w:hint="eastAsia"/>
          <w:color w:val="333333"/>
          <w:sz w:val="32"/>
          <w:szCs w:val="32"/>
        </w:rPr>
      </w:pPr>
      <w:r>
        <w:rPr>
          <w:rStyle w:val="text-tag"/>
          <w:rFonts w:ascii="黑体" w:eastAsia="黑体" w:hAnsi="黑体" w:hint="eastAsia"/>
          <w:color w:val="333333"/>
          <w:sz w:val="32"/>
          <w:szCs w:val="32"/>
          <w:bdr w:val="none" w:sz="0" w:space="0" w:color="auto" w:frame="1"/>
        </w:rPr>
        <w:t>第二十一条</w:t>
      </w:r>
      <w:r>
        <w:rPr>
          <w:rFonts w:ascii="Calibri" w:eastAsia="仿宋" w:hAnsi="Calibri" w:cs="Calibri"/>
          <w:color w:val="333333"/>
          <w:sz w:val="32"/>
          <w:szCs w:val="32"/>
        </w:rPr>
        <w:t> </w:t>
      </w:r>
      <w:r>
        <w:rPr>
          <w:rFonts w:ascii="仿宋" w:eastAsia="仿宋" w:hAnsi="仿宋" w:hint="eastAsia"/>
          <w:color w:val="333333"/>
          <w:sz w:val="32"/>
          <w:szCs w:val="32"/>
        </w:rPr>
        <w:t xml:space="preserve"> 市和区县（市）旅游行政主管部门应当挖掘</w:t>
      </w:r>
      <w:proofErr w:type="gramStart"/>
      <w:r>
        <w:rPr>
          <w:rFonts w:ascii="仿宋" w:eastAsia="仿宋" w:hAnsi="仿宋" w:hint="eastAsia"/>
          <w:color w:val="333333"/>
          <w:sz w:val="32"/>
          <w:szCs w:val="32"/>
        </w:rPr>
        <w:t>整合海丝史迹</w:t>
      </w:r>
      <w:proofErr w:type="gramEnd"/>
      <w:r>
        <w:rPr>
          <w:rFonts w:ascii="仿宋" w:eastAsia="仿宋" w:hAnsi="仿宋" w:hint="eastAsia"/>
          <w:color w:val="333333"/>
          <w:sz w:val="32"/>
          <w:szCs w:val="32"/>
        </w:rPr>
        <w:t>旅游资源，鼓励企业和个人开发海上丝绸之路旅游产品，发展特色旅游产业。</w:t>
      </w:r>
    </w:p>
    <w:p w14:paraId="244C1120" w14:textId="77777777" w:rsidR="006374D8" w:rsidRDefault="006374D8" w:rsidP="006374D8">
      <w:pPr>
        <w:pStyle w:val="text-tag1"/>
        <w:shd w:val="clear" w:color="auto" w:fill="FFFFFF"/>
        <w:spacing w:before="0" w:beforeAutospacing="0" w:after="0" w:afterAutospacing="0"/>
        <w:ind w:firstLine="640"/>
        <w:rPr>
          <w:rFonts w:ascii="仿宋" w:eastAsia="仿宋" w:hAnsi="仿宋" w:hint="eastAsia"/>
          <w:color w:val="333333"/>
          <w:sz w:val="32"/>
          <w:szCs w:val="32"/>
        </w:rPr>
      </w:pPr>
      <w:r>
        <w:rPr>
          <w:rFonts w:ascii="仿宋" w:eastAsia="仿宋" w:hAnsi="仿宋" w:hint="eastAsia"/>
          <w:color w:val="333333"/>
          <w:sz w:val="32"/>
          <w:szCs w:val="32"/>
        </w:rPr>
        <w:t>市和区县（市）文物、知识产权等行政管理部门应当加强</w:t>
      </w:r>
      <w:proofErr w:type="gramStart"/>
      <w:r>
        <w:rPr>
          <w:rFonts w:ascii="仿宋" w:eastAsia="仿宋" w:hAnsi="仿宋" w:hint="eastAsia"/>
          <w:color w:val="333333"/>
          <w:sz w:val="32"/>
          <w:szCs w:val="32"/>
        </w:rPr>
        <w:t>对海丝史迹</w:t>
      </w:r>
      <w:proofErr w:type="gramEnd"/>
      <w:r>
        <w:rPr>
          <w:rFonts w:ascii="仿宋" w:eastAsia="仿宋" w:hAnsi="仿宋" w:hint="eastAsia"/>
          <w:color w:val="333333"/>
          <w:sz w:val="32"/>
          <w:szCs w:val="32"/>
        </w:rPr>
        <w:t>的名称、标识、品牌文化的建设和传播，推动其商标和域名注册，做好相关知识产权保护工作。</w:t>
      </w:r>
    </w:p>
    <w:p w14:paraId="1539D012" w14:textId="77777777" w:rsidR="006374D8" w:rsidRDefault="006374D8" w:rsidP="006374D8">
      <w:pPr>
        <w:pStyle w:val="a7"/>
        <w:shd w:val="clear" w:color="auto" w:fill="FFFFFF"/>
        <w:spacing w:before="0" w:beforeAutospacing="0" w:after="0" w:afterAutospacing="0"/>
        <w:ind w:firstLine="480"/>
        <w:rPr>
          <w:rFonts w:ascii="仿宋" w:eastAsia="仿宋" w:hAnsi="仿宋" w:hint="eastAsia"/>
          <w:color w:val="333333"/>
          <w:sz w:val="32"/>
          <w:szCs w:val="32"/>
        </w:rPr>
      </w:pPr>
      <w:r>
        <w:rPr>
          <w:rStyle w:val="text-tag"/>
          <w:rFonts w:ascii="黑体" w:eastAsia="黑体" w:hAnsi="黑体" w:hint="eastAsia"/>
          <w:color w:val="333333"/>
          <w:sz w:val="32"/>
          <w:szCs w:val="32"/>
          <w:bdr w:val="none" w:sz="0" w:space="0" w:color="auto" w:frame="1"/>
        </w:rPr>
        <w:lastRenderedPageBreak/>
        <w:t>第二十二条</w:t>
      </w:r>
      <w:r>
        <w:rPr>
          <w:rFonts w:ascii="Calibri" w:eastAsia="仿宋" w:hAnsi="Calibri" w:cs="Calibri"/>
          <w:color w:val="333333"/>
          <w:sz w:val="32"/>
          <w:szCs w:val="32"/>
        </w:rPr>
        <w:t> </w:t>
      </w:r>
      <w:r>
        <w:rPr>
          <w:rFonts w:ascii="仿宋" w:eastAsia="仿宋" w:hAnsi="仿宋" w:hint="eastAsia"/>
          <w:color w:val="333333"/>
          <w:sz w:val="32"/>
          <w:szCs w:val="32"/>
        </w:rPr>
        <w:t xml:space="preserve"> 市文物行政主管部门应当定期组织</w:t>
      </w:r>
      <w:proofErr w:type="gramStart"/>
      <w:r>
        <w:rPr>
          <w:rFonts w:ascii="仿宋" w:eastAsia="仿宋" w:hAnsi="仿宋" w:hint="eastAsia"/>
          <w:color w:val="333333"/>
          <w:sz w:val="32"/>
          <w:szCs w:val="32"/>
        </w:rPr>
        <w:t>对海丝史迹</w:t>
      </w:r>
      <w:proofErr w:type="gramEnd"/>
      <w:r>
        <w:rPr>
          <w:rFonts w:ascii="仿宋" w:eastAsia="仿宋" w:hAnsi="仿宋" w:hint="eastAsia"/>
          <w:color w:val="333333"/>
          <w:sz w:val="32"/>
          <w:szCs w:val="32"/>
        </w:rPr>
        <w:t>进行监测巡视，发布监测巡视报告。</w:t>
      </w:r>
    </w:p>
    <w:p w14:paraId="65EFF50A" w14:textId="77777777" w:rsidR="006374D8" w:rsidRDefault="006374D8" w:rsidP="006374D8">
      <w:pPr>
        <w:pStyle w:val="text-tag1"/>
        <w:shd w:val="clear" w:color="auto" w:fill="FFFFFF"/>
        <w:spacing w:before="0" w:beforeAutospacing="0" w:after="0" w:afterAutospacing="0"/>
        <w:ind w:firstLine="640"/>
        <w:rPr>
          <w:rFonts w:ascii="仿宋" w:eastAsia="仿宋" w:hAnsi="仿宋" w:hint="eastAsia"/>
          <w:color w:val="333333"/>
          <w:sz w:val="32"/>
          <w:szCs w:val="32"/>
        </w:rPr>
      </w:pPr>
      <w:r>
        <w:rPr>
          <w:rFonts w:ascii="仿宋" w:eastAsia="仿宋" w:hAnsi="仿宋" w:hint="eastAsia"/>
          <w:color w:val="333333"/>
          <w:sz w:val="32"/>
          <w:szCs w:val="32"/>
        </w:rPr>
        <w:t>市</w:t>
      </w:r>
      <w:proofErr w:type="gramStart"/>
      <w:r>
        <w:rPr>
          <w:rFonts w:ascii="仿宋" w:eastAsia="仿宋" w:hAnsi="仿宋" w:hint="eastAsia"/>
          <w:color w:val="333333"/>
          <w:sz w:val="32"/>
          <w:szCs w:val="32"/>
        </w:rPr>
        <w:t>和海丝史迹</w:t>
      </w:r>
      <w:proofErr w:type="gramEnd"/>
      <w:r>
        <w:rPr>
          <w:rFonts w:ascii="仿宋" w:eastAsia="仿宋" w:hAnsi="仿宋" w:hint="eastAsia"/>
          <w:color w:val="333333"/>
          <w:sz w:val="32"/>
          <w:szCs w:val="32"/>
        </w:rPr>
        <w:t>所在地的区县（市）文物行政主管部门在监测巡视时，发现违反本办法规定的行为，应当依法及时处理；涉及相关行政管理部门职责的，应当将有关情况书面告知相关行政管理部门。相关行政管理部门应当依法查处，并将查处信息及时反馈文物行政主管部门。</w:t>
      </w:r>
    </w:p>
    <w:p w14:paraId="41986ACE" w14:textId="77777777" w:rsidR="006374D8" w:rsidRDefault="006374D8" w:rsidP="006374D8">
      <w:pPr>
        <w:pStyle w:val="a7"/>
        <w:shd w:val="clear" w:color="auto" w:fill="FFFFFF"/>
        <w:spacing w:before="0" w:beforeAutospacing="0" w:after="0" w:afterAutospacing="0"/>
        <w:ind w:firstLine="480"/>
        <w:rPr>
          <w:rFonts w:ascii="仿宋" w:eastAsia="仿宋" w:hAnsi="仿宋" w:hint="eastAsia"/>
          <w:color w:val="333333"/>
          <w:sz w:val="32"/>
          <w:szCs w:val="32"/>
        </w:rPr>
      </w:pPr>
      <w:r>
        <w:rPr>
          <w:rStyle w:val="text-tag"/>
          <w:rFonts w:ascii="黑体" w:eastAsia="黑体" w:hAnsi="黑体" w:hint="eastAsia"/>
          <w:color w:val="333333"/>
          <w:sz w:val="32"/>
          <w:szCs w:val="32"/>
          <w:bdr w:val="none" w:sz="0" w:space="0" w:color="auto" w:frame="1"/>
        </w:rPr>
        <w:t>第二十三条</w:t>
      </w:r>
      <w:r>
        <w:rPr>
          <w:rFonts w:ascii="Calibri" w:eastAsia="仿宋" w:hAnsi="Calibri" w:cs="Calibri"/>
          <w:color w:val="333333"/>
          <w:sz w:val="32"/>
          <w:szCs w:val="32"/>
        </w:rPr>
        <w:t>  </w:t>
      </w:r>
      <w:r>
        <w:rPr>
          <w:rFonts w:ascii="仿宋" w:eastAsia="仿宋" w:hAnsi="仿宋" w:hint="eastAsia"/>
          <w:color w:val="333333"/>
          <w:sz w:val="32"/>
          <w:szCs w:val="32"/>
        </w:rPr>
        <w:t>对违反本办法规定的行为，其他法律、法规、规章已有法律责任规定的，从其规定。</w:t>
      </w:r>
    </w:p>
    <w:p w14:paraId="0F464970" w14:textId="77777777" w:rsidR="006374D8" w:rsidRDefault="006374D8" w:rsidP="006374D8">
      <w:pPr>
        <w:pStyle w:val="a7"/>
        <w:shd w:val="clear" w:color="auto" w:fill="FFFFFF"/>
        <w:spacing w:before="0" w:beforeAutospacing="0" w:after="0" w:afterAutospacing="0"/>
        <w:ind w:firstLine="480"/>
        <w:rPr>
          <w:rFonts w:ascii="仿宋" w:eastAsia="仿宋" w:hAnsi="仿宋" w:hint="eastAsia"/>
          <w:color w:val="333333"/>
          <w:sz w:val="32"/>
          <w:szCs w:val="32"/>
        </w:rPr>
      </w:pPr>
      <w:r>
        <w:rPr>
          <w:rStyle w:val="text-tag"/>
          <w:rFonts w:ascii="黑体" w:eastAsia="黑体" w:hAnsi="黑体" w:hint="eastAsia"/>
          <w:color w:val="333333"/>
          <w:sz w:val="32"/>
          <w:szCs w:val="32"/>
          <w:bdr w:val="none" w:sz="0" w:space="0" w:color="auto" w:frame="1"/>
        </w:rPr>
        <w:t>第二十四条</w:t>
      </w:r>
      <w:r>
        <w:rPr>
          <w:rFonts w:ascii="Calibri" w:eastAsia="仿宋" w:hAnsi="Calibri" w:cs="Calibri"/>
          <w:color w:val="333333"/>
          <w:sz w:val="32"/>
          <w:szCs w:val="32"/>
        </w:rPr>
        <w:t> </w:t>
      </w:r>
      <w:r>
        <w:rPr>
          <w:rFonts w:ascii="仿宋" w:eastAsia="仿宋" w:hAnsi="仿宋" w:hint="eastAsia"/>
          <w:color w:val="333333"/>
          <w:sz w:val="32"/>
          <w:szCs w:val="32"/>
        </w:rPr>
        <w:t xml:space="preserve"> 违反本办法第十一条第四项规定，非法移动、拆除、污损或者以其他方式</w:t>
      </w:r>
      <w:proofErr w:type="gramStart"/>
      <w:r>
        <w:rPr>
          <w:rFonts w:ascii="仿宋" w:eastAsia="仿宋" w:hAnsi="仿宋" w:hint="eastAsia"/>
          <w:color w:val="333333"/>
          <w:sz w:val="32"/>
          <w:szCs w:val="32"/>
        </w:rPr>
        <w:t>损坏海丝史迹</w:t>
      </w:r>
      <w:proofErr w:type="gramEnd"/>
      <w:r>
        <w:rPr>
          <w:rFonts w:ascii="仿宋" w:eastAsia="仿宋" w:hAnsi="仿宋" w:hint="eastAsia"/>
          <w:color w:val="333333"/>
          <w:sz w:val="32"/>
          <w:szCs w:val="32"/>
        </w:rPr>
        <w:t>标志说明的，</w:t>
      </w:r>
      <w:proofErr w:type="gramStart"/>
      <w:r>
        <w:rPr>
          <w:rFonts w:ascii="仿宋" w:eastAsia="仿宋" w:hAnsi="仿宋" w:hint="eastAsia"/>
          <w:color w:val="333333"/>
          <w:sz w:val="32"/>
          <w:szCs w:val="32"/>
        </w:rPr>
        <w:t>由海丝史迹</w:t>
      </w:r>
      <w:proofErr w:type="gramEnd"/>
      <w:r>
        <w:rPr>
          <w:rFonts w:ascii="仿宋" w:eastAsia="仿宋" w:hAnsi="仿宋" w:hint="eastAsia"/>
          <w:color w:val="333333"/>
          <w:sz w:val="32"/>
          <w:szCs w:val="32"/>
        </w:rPr>
        <w:t>所在地的区县（市）文物行政主管部门责令限期改正，可以处50元以上200元以下的罚款。</w:t>
      </w:r>
    </w:p>
    <w:p w14:paraId="167C170C" w14:textId="77777777" w:rsidR="006374D8" w:rsidRDefault="006374D8" w:rsidP="006374D8">
      <w:pPr>
        <w:pStyle w:val="a7"/>
        <w:shd w:val="clear" w:color="auto" w:fill="FFFFFF"/>
        <w:spacing w:before="0" w:beforeAutospacing="0" w:after="0" w:afterAutospacing="0"/>
        <w:ind w:firstLine="480"/>
        <w:rPr>
          <w:rFonts w:ascii="仿宋" w:eastAsia="仿宋" w:hAnsi="仿宋" w:hint="eastAsia"/>
          <w:color w:val="333333"/>
          <w:sz w:val="32"/>
          <w:szCs w:val="32"/>
        </w:rPr>
      </w:pPr>
      <w:r>
        <w:rPr>
          <w:rStyle w:val="text-tag"/>
          <w:rFonts w:ascii="黑体" w:eastAsia="黑体" w:hAnsi="黑体" w:hint="eastAsia"/>
          <w:color w:val="333333"/>
          <w:sz w:val="32"/>
          <w:szCs w:val="32"/>
          <w:bdr w:val="none" w:sz="0" w:space="0" w:color="auto" w:frame="1"/>
        </w:rPr>
        <w:t>第二十五条</w:t>
      </w:r>
      <w:r>
        <w:rPr>
          <w:rFonts w:ascii="Calibri" w:eastAsia="仿宋" w:hAnsi="Calibri" w:cs="Calibri"/>
          <w:color w:val="333333"/>
          <w:sz w:val="32"/>
          <w:szCs w:val="32"/>
        </w:rPr>
        <w:t> </w:t>
      </w:r>
      <w:r>
        <w:rPr>
          <w:rFonts w:ascii="仿宋" w:eastAsia="仿宋" w:hAnsi="仿宋" w:hint="eastAsia"/>
          <w:color w:val="333333"/>
          <w:sz w:val="32"/>
          <w:szCs w:val="32"/>
        </w:rPr>
        <w:t xml:space="preserve"> 文物、城乡规划等行政管理部门及其工作人员</w:t>
      </w:r>
      <w:proofErr w:type="gramStart"/>
      <w:r>
        <w:rPr>
          <w:rFonts w:ascii="仿宋" w:eastAsia="仿宋" w:hAnsi="仿宋" w:hint="eastAsia"/>
          <w:color w:val="333333"/>
          <w:sz w:val="32"/>
          <w:szCs w:val="32"/>
        </w:rPr>
        <w:t>在海丝史迹</w:t>
      </w:r>
      <w:proofErr w:type="gramEnd"/>
      <w:r>
        <w:rPr>
          <w:rFonts w:ascii="仿宋" w:eastAsia="仿宋" w:hAnsi="仿宋" w:hint="eastAsia"/>
          <w:color w:val="333333"/>
          <w:sz w:val="32"/>
          <w:szCs w:val="32"/>
        </w:rPr>
        <w:t>保护工作中徇私舞弊、玩忽职守、滥用职权的，由其所在单位或者行政监察部门给予行政处分；构成犯罪的，依法追究刑事责任。</w:t>
      </w:r>
    </w:p>
    <w:p w14:paraId="318CD42B" w14:textId="77777777" w:rsidR="006374D8" w:rsidRDefault="006374D8" w:rsidP="006374D8">
      <w:pPr>
        <w:pStyle w:val="a7"/>
        <w:shd w:val="clear" w:color="auto" w:fill="FFFFFF"/>
        <w:spacing w:before="0" w:beforeAutospacing="0" w:after="0" w:afterAutospacing="0"/>
        <w:ind w:firstLine="480"/>
        <w:rPr>
          <w:rFonts w:ascii="仿宋" w:eastAsia="仿宋" w:hAnsi="仿宋" w:hint="eastAsia"/>
          <w:color w:val="333333"/>
          <w:sz w:val="32"/>
          <w:szCs w:val="32"/>
        </w:rPr>
      </w:pPr>
      <w:r>
        <w:rPr>
          <w:rStyle w:val="text-tag"/>
          <w:rFonts w:ascii="黑体" w:eastAsia="黑体" w:hAnsi="黑体" w:hint="eastAsia"/>
          <w:color w:val="333333"/>
          <w:sz w:val="32"/>
          <w:szCs w:val="32"/>
          <w:bdr w:val="none" w:sz="0" w:space="0" w:color="auto" w:frame="1"/>
        </w:rPr>
        <w:t>第二十六条</w:t>
      </w:r>
      <w:r>
        <w:rPr>
          <w:rFonts w:ascii="Calibri" w:eastAsia="仿宋" w:hAnsi="Calibri" w:cs="Calibri"/>
          <w:color w:val="333333"/>
          <w:sz w:val="32"/>
          <w:szCs w:val="32"/>
        </w:rPr>
        <w:t>  </w:t>
      </w:r>
      <w:r>
        <w:rPr>
          <w:rFonts w:ascii="仿宋" w:eastAsia="仿宋" w:hAnsi="仿宋" w:hint="eastAsia"/>
          <w:color w:val="333333"/>
          <w:sz w:val="32"/>
          <w:szCs w:val="32"/>
        </w:rPr>
        <w:t xml:space="preserve"> 本办法自2017年1月1日起施行。</w:t>
      </w:r>
    </w:p>
    <w:p w14:paraId="295356A0" w14:textId="3192DDDB" w:rsidR="003E62A0" w:rsidRPr="006374D8" w:rsidRDefault="003E62A0" w:rsidP="007F75B8">
      <w:pPr>
        <w:pStyle w:val="a7"/>
        <w:spacing w:before="0" w:beforeAutospacing="0" w:after="0" w:afterAutospacing="0" w:line="570" w:lineRule="atLeast"/>
        <w:ind w:firstLine="480"/>
        <w:rPr>
          <w:rFonts w:ascii="仿宋" w:eastAsia="仿宋" w:hAnsi="仿宋"/>
          <w:color w:val="333333"/>
          <w:sz w:val="32"/>
          <w:szCs w:val="32"/>
        </w:rPr>
      </w:pPr>
    </w:p>
    <w:sectPr w:rsidR="003E62A0" w:rsidRPr="006374D8">
      <w:headerReference w:type="default" r:id="rId7"/>
      <w:footerReference w:type="default" r:id="rId8"/>
      <w:pgSz w:w="11906" w:h="16838"/>
      <w:pgMar w:top="1962" w:right="1474" w:bottom="1848" w:left="1587" w:header="851" w:footer="992" w:gutter="0"/>
      <w:pgNumType w:fmt="numberInDash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5FBE54" w14:textId="77777777" w:rsidR="00B63704" w:rsidRDefault="00B63704">
      <w:r>
        <w:separator/>
      </w:r>
    </w:p>
  </w:endnote>
  <w:endnote w:type="continuationSeparator" w:id="0">
    <w:p w14:paraId="365EFEC2" w14:textId="77777777" w:rsidR="00B63704" w:rsidRDefault="00B637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书宋简体">
    <w:altName w:val="宋体"/>
    <w:charset w:val="86"/>
    <w:family w:val="script"/>
    <w:pitch w:val="default"/>
    <w:sig w:usb0="00000000" w:usb1="00000000" w:usb2="00000000" w:usb3="00000000" w:csb0="00040000" w:csb1="00000000"/>
  </w:font>
  <w:font w:name="方正小标宋_GBK">
    <w:charset w:val="86"/>
    <w:family w:val="script"/>
    <w:pitch w:val="default"/>
    <w:sig w:usb0="00000001" w:usb1="080E0000" w:usb2="00000000" w:usb3="00000000" w:csb0="00040000" w:csb1="00000000"/>
  </w:font>
  <w:font w:name="楷体_GB2312">
    <w:altName w:val="微软雅黑"/>
    <w:charset w:val="00"/>
    <w:family w:val="auto"/>
    <w:pitch w:val="default"/>
  </w:font>
  <w:font w:name="方正小标宋简体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A73305" w14:textId="77777777" w:rsidR="003E62A0" w:rsidRDefault="006B06D9">
    <w:pPr>
      <w:pStyle w:val="a5"/>
      <w:ind w:leftChars="2280" w:left="4788" w:firstLineChars="2000" w:firstLine="6400"/>
      <w:rPr>
        <w:rFonts w:eastAsia="仿宋"/>
        <w:sz w:val="32"/>
        <w:szCs w:val="48"/>
      </w:rPr>
    </w:pPr>
    <w:r>
      <w:rPr>
        <w:noProof/>
        <w:sz w:val="32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A48864C" wp14:editId="5B54FD2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4EA9CB2" w14:textId="77777777" w:rsidR="003E62A0" w:rsidRDefault="006B06D9">
                          <w:pPr>
                            <w:pStyle w:val="a4"/>
                          </w:pP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48864C" id="_x0000_t202" coordsize="21600,21600" o:spt="202" path="m,l,21600r21600,l21600,xe">
              <v:stroke joinstyle="miter"/>
              <v:path gradientshapeok="t" o:connecttype="rect"/>
            </v:shapetype>
            <v:shape id="文本框 8" o:spid="_x0000_s1026" type="#_x0000_t202" style="position:absolute;left:0;text-align:left;margin-left:92.8pt;margin-top:0;width:2in;height:2in;z-index:251662336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0P4YAIAAAoFAAAOAAAAZHJzL2Uyb0RvYy54bWysVE1uEzEU3iNxB8t7OmkRVRRlUoVWRUgV&#10;rSiIteOxmxG2n2W7mQkHgBuwYtM95+o5+OzJpKiwKWLjeeP3/733eX7SW8M2KsSWXM0PDyacKSep&#10;ad1NzT9+OH8x5Swm4RphyKmab1XkJ4vnz+adn6kjWpNpVGAI4uKs8zVfp+RnVRXlWlkRD8grB6Wm&#10;YEXCb7ipmiA6RLemOppMjquOQuMDSRUjbs8GJV+U+FormS61jioxU3PUlsoZyrnKZ7WYi9lNEH7d&#10;yl0Z4h+qsKJ1SLoPdSaSYLeh/SOUbWWgSDodSLIVad1KVXpAN4eTR91cr4VXpReAE/0epvj/wsp3&#10;m6vA2qbmGJQTFiO6//7t/sfP+7uvbJrh6Xycwerawy71r6nHmMf7iMvcda+DzV/0w6AH0Ns9uKpP&#10;TGan6dF0OoFKQjf+IH714O5DTG8UWZaFmgdMr4AqNhcxDaajSc7m6Lw1pkzQONbV/Pjlq0lx2GsQ&#10;3DjkyE0MxRYpbY3KEYx7rzS6LzXni7J36tQEthHYGCGlcqm0WyLBOltppH2K484+u6qyk09x3nuU&#10;zOTS3tm2jkLp91HZzeexZD3YjwgMfWcIUr/qd8NdUbPFbAMN5IhenrfA/0LEdCUC2ICZgeHpEoc2&#10;BJxpJ3G2pvDlb/fZHksKLWcd2FVzB/pzZt46LG8m4iiEUViNgru1pwTwD/FyeFlEOIRkRlEHsp9A&#10;+2XOAZVwEplqnkbxNA0Mx7Mh1XJZjEA3L9KFu/Yyhy7D9svbhB0qq5VBGZDYgQXCleXcPQ6Z0b//&#10;F6uHJ2zxCw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gYdD+G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14:paraId="74EA9CB2" w14:textId="77777777" w:rsidR="003E62A0" w:rsidRDefault="006B06D9">
                    <w:pPr>
                      <w:pStyle w:val="a4"/>
                    </w:pP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eastAsia="仿宋" w:hint="eastAsia"/>
        <w:sz w:val="32"/>
        <w:szCs w:val="48"/>
      </w:rPr>
      <w:t xml:space="preserve">  </w:t>
    </w:r>
  </w:p>
  <w:p w14:paraId="7F5D3329" w14:textId="535D9941" w:rsidR="003E62A0" w:rsidRDefault="006B06D9">
    <w:pPr>
      <w:pStyle w:val="a5"/>
      <w:wordWrap w:val="0"/>
      <w:ind w:leftChars="2280" w:left="4788" w:firstLineChars="2000" w:firstLine="6400"/>
      <w:jc w:val="right"/>
      <w:rPr>
        <w:rFonts w:ascii="宋体" w:eastAsia="宋体" w:hAnsi="宋体" w:cs="宋体"/>
        <w:b/>
        <w:bCs/>
        <w:color w:val="005192"/>
        <w:sz w:val="28"/>
        <w:szCs w:val="44"/>
      </w:rPr>
    </w:pPr>
    <w:r>
      <w:rPr>
        <w:noProof/>
        <w:sz w:val="32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67FCDED" wp14:editId="500BEF5D">
              <wp:simplePos x="0" y="0"/>
              <wp:positionH relativeFrom="column">
                <wp:posOffset>0</wp:posOffset>
              </wp:positionH>
              <wp:positionV relativeFrom="paragraph">
                <wp:posOffset>74295</wp:posOffset>
              </wp:positionV>
              <wp:extent cx="5616575" cy="1905"/>
              <wp:effectExtent l="0" t="10795" r="3175" b="15875"/>
              <wp:wrapNone/>
              <wp:docPr id="5" name="直接连接符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616575" cy="1905"/>
                      </a:xfrm>
                      <a:prstGeom prst="line">
                        <a:avLst/>
                      </a:prstGeom>
                      <a:ln w="22225">
                        <a:solidFill>
                          <a:srgbClr val="00519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0FCA89A" id="直接连接符 5" o:spid="_x0000_s1026" style="position:absolute;left:0;text-align:lef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5.85pt" to="442.25pt,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R547gEAAA4EAAAOAAAAZHJzL2Uyb0RvYy54bWysU0uO1DAQ3SNxB8t7OklLaZio07OY0bBB&#10;0OJzALdT7rbkn2zTSV+CCyCxgxVL9tyG4RiUnXRmBEgIRBYVf+q9qvdsry8HrcgRfJDWtLRalJSA&#10;4baTZt/SN69vHj2hJERmOqasgZaeINDLzcMH6941sLQHqzrwBElMaHrX0kOMrimKwA+gWVhYBwY3&#10;hfWaRZz6fdF51iO7VsWyLFdFb33nvOUQAq5ej5t0k/mFAB5fCBEgEtVS7C3m6HPcpVhs1qzZe+YO&#10;kk9tsH/oQjNpsOhMdc0iI2+9/IVKS+5tsCIuuNWFFUJyyBpQTVX+pObVgTnIWtCc4Gabwv+j5c+P&#10;W09k19KaEsM0HtHt+y/f3n38/vUDxtvPn0idTOpdaDD3ymz9NAtu65PiQXid/qiFDNnY02wsDJFw&#10;XKxX1ap+jBU47lUXZaYs7rDOh/gUrCZp0FIlTZLNGnZ8FiLWw9RzSlpWhvQtXeJX57RglexupFJp&#10;M/j97kp5cmTpyMu6ulgmAUhxLw1nyuBikjUKyaN4UjAWeAkCXcHWq7FCuo8w0zLOwcRq4lUGsxNM&#10;YAszsPwzcMpPUMh39W/AMyJXtibOYC2N9b+rHodzy2LMPzsw6k4W7Gx3ykecrcFLl52bHki61ffn&#10;GX73jDc/AAAA//8DAFBLAwQUAAYACAAAACEAjI2YpNoAAAAGAQAADwAAAGRycy9kb3ducmV2Lnht&#10;bEyPzU7DMBCE70i8g7VI3KjT8BeFOBVE4gQc2sLdjd04qr22bDcJb89yguPMrGa+bTaLs2zSMY0e&#10;BaxXBTCNvVcjDgI+9683FbCUJSppPWoB3zrBpr28aGSt/IxbPe3ywKgEUy0FmJxDzXnqjXYyrXzQ&#10;SNnRRyczyThwFeVM5c7ysigeuJMj0oKRQXdG96fd2Qno3kLZmY/9HMuX9D5MtzYcT19CXF8tz0/A&#10;sl7y3zH84hM6tMR08GdUiVkB9Egmd/0IjNKqursHdiCjLIC3Df+P3/4AAAD//wMAUEsBAi0AFAAG&#10;AAgAAAAhALaDOJL+AAAA4QEAABMAAAAAAAAAAAAAAAAAAAAAAFtDb250ZW50X1R5cGVzXS54bWxQ&#10;SwECLQAUAAYACAAAACEAOP0h/9YAAACUAQAACwAAAAAAAAAAAAAAAAAvAQAAX3JlbHMvLnJlbHNQ&#10;SwECLQAUAAYACAAAACEAMMEeeO4BAAAOBAAADgAAAAAAAAAAAAAAAAAuAgAAZHJzL2Uyb0RvYy54&#10;bWxQSwECLQAUAAYACAAAACEAjI2YpNoAAAAGAQAADwAAAAAAAAAAAAAAAABIBAAAZHJzL2Rvd25y&#10;ZXYueG1sUEsFBgAAAAAEAAQA8wAAAE8FAAAAAA==&#10;" strokecolor="#005192" strokeweight="1.75pt">
              <v:stroke joinstyle="miter"/>
            </v:line>
          </w:pict>
        </mc:Fallback>
      </mc:AlternateContent>
    </w:r>
    <w:r>
      <w:rPr>
        <w:rFonts w:eastAsia="仿宋" w:hint="eastAsia"/>
        <w:sz w:val="32"/>
        <w:szCs w:val="48"/>
      </w:rPr>
      <w:t>X</w:t>
    </w:r>
    <w:r w:rsidR="00D44E0F">
      <w:rPr>
        <w:rFonts w:ascii="宋体" w:eastAsia="宋体" w:hAnsi="宋体" w:cs="宋体" w:hint="eastAsia"/>
        <w:b/>
        <w:bCs/>
        <w:color w:val="005192"/>
        <w:sz w:val="28"/>
        <w:szCs w:val="44"/>
      </w:rPr>
      <w:t>宁波市</w:t>
    </w:r>
    <w:r>
      <w:rPr>
        <w:rFonts w:ascii="宋体" w:eastAsia="宋体" w:hAnsi="宋体" w:cs="宋体" w:hint="eastAsia"/>
        <w:b/>
        <w:bCs/>
        <w:color w:val="005192"/>
        <w:sz w:val="28"/>
        <w:szCs w:val="44"/>
      </w:rPr>
      <w:t xml:space="preserve">人民政府发布     </w:t>
    </w:r>
  </w:p>
  <w:p w14:paraId="35809EC3" w14:textId="77777777" w:rsidR="003E62A0" w:rsidRDefault="003E62A0">
    <w:pPr>
      <w:pStyle w:val="a5"/>
      <w:wordWrap w:val="0"/>
      <w:ind w:leftChars="2280" w:left="4788" w:firstLineChars="2000" w:firstLine="5622"/>
      <w:jc w:val="right"/>
      <w:rPr>
        <w:rFonts w:ascii="宋体" w:eastAsia="宋体" w:hAnsi="宋体" w:cs="宋体"/>
        <w:b/>
        <w:bCs/>
        <w:color w:val="005192"/>
        <w:sz w:val="28"/>
        <w:szCs w:val="4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93E767" w14:textId="77777777" w:rsidR="00B63704" w:rsidRDefault="00B63704">
      <w:r>
        <w:separator/>
      </w:r>
    </w:p>
  </w:footnote>
  <w:footnote w:type="continuationSeparator" w:id="0">
    <w:p w14:paraId="78459276" w14:textId="77777777" w:rsidR="00B63704" w:rsidRDefault="00B637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E5ED64" w14:textId="77777777" w:rsidR="003E62A0" w:rsidRDefault="006B06D9">
    <w:pPr>
      <w:pStyle w:val="a5"/>
      <w:textAlignment w:val="center"/>
      <w:rPr>
        <w:rFonts w:ascii="宋体" w:eastAsia="宋体" w:hAnsi="宋体" w:cs="宋体"/>
        <w:b/>
        <w:bCs/>
        <w:color w:val="005192"/>
        <w:sz w:val="32"/>
      </w:rPr>
    </w:pPr>
    <w:r>
      <w:rPr>
        <w:rFonts w:ascii="宋体" w:eastAsia="宋体" w:hAnsi="宋体" w:cs="宋体" w:hint="eastAsia"/>
        <w:b/>
        <w:bCs/>
        <w:noProof/>
        <w:color w:val="005192"/>
        <w:sz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FF5C5E4" wp14:editId="62B56EA1">
              <wp:simplePos x="0" y="0"/>
              <wp:positionH relativeFrom="column">
                <wp:posOffset>-3810</wp:posOffset>
              </wp:positionH>
              <wp:positionV relativeFrom="paragraph">
                <wp:posOffset>690245</wp:posOffset>
              </wp:positionV>
              <wp:extent cx="5620385" cy="0"/>
              <wp:effectExtent l="0" t="12700" r="18415" b="15875"/>
              <wp:wrapNone/>
              <wp:docPr id="4" name="直接连接符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4133850" y="864870"/>
                        <a:ext cx="5620385" cy="0"/>
                      </a:xfrm>
                      <a:prstGeom prst="line">
                        <a:avLst/>
                      </a:prstGeom>
                      <a:ln w="22225">
                        <a:solidFill>
                          <a:srgbClr val="00519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C21180C" id="直接连接符 4" o:spid="_x0000_s1026" style="position:absolute;left:0;text-align:lef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54.35pt" to="442.25pt,5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kCO+AEAABYEAAAOAAAAZHJzL2Uyb0RvYy54bWysU0uOEzEQ3SNxB8t70t2ZJIRWOrOY0bBB&#10;EPE5gOMuJ5b8k23SySW4ABI7WLFkz20YjkHZ3ekZARIC0Qu37Xr1qt6zvbo8akUO4IO0pqHVpKQE&#10;DLetNLuGvnl982hJSYjMtExZAw09QaCX64cPVp2rYWr3VrXgCZKYUHeuofsYXV0Uge9BszCxDgwG&#10;hfWaRVz6XdF61iG7VsW0LBdFZ33rvOUQAu5e90G6zvxCAI8vhAgQiWoo9hbz6PO4TWOxXrF655nb&#10;Sz60wf6hC82kwaIj1TWLjLz18hcqLbm3wYo44VYXVgjJIWtANVX5k5pXe+Yga0FzghttCv+Plj8/&#10;bDyRbUNnlBim8Yhu33/59u7j968fcLz9/InMkkmdCzVir8zGD6vgNj4pPgqv0x+1kCPSVBcXyzla&#10;fWrocjFbPh48hmMkHOPzxbREACUcATlW3HE4H+JTsJqkSUOVNEk+q9nhWYhYF6FnSNpWhnQNneI3&#10;z7BglWxvpFIpGPxue6U8ObB09OW8ejJNQpDiHgxXyuBmktcLyrN4UtAXeAkC3cG+q75Cupcw0jLO&#10;wcRq4FUG0SlNYAtjYvnnxAGfUiHf2b9JHjNyZWvimKylsf531ePx3LLo8WcHet3Jgq1tT/moszV4&#10;+bJzw0NJt/v+OqffPef1DwAAAP//AwBQSwMEFAAGAAgAAAAhAPXo7r7cAAAACQEAAA8AAABkcnMv&#10;ZG93bnJldi54bWxMj8FOwzAQRO9I/IO1SNxapwFKlMapIBIn4EALdzd246jx2rLdJPw9i4REjzsz&#10;mn1TbWc7sFGH2DsUsFpmwDS2TvXYCfjcvywKYDFJVHJwqAV86wjb+vqqkqVyE37ocZc6RiUYSynA&#10;pORLzmNrtJVx6bxG8o4uWJnoDB1XQU5UbgeeZ9maW9kjfTDS68bo9rQ7WwHNq88b876fQv4c37rx&#10;bvDH05cQtzfz0wZY0nP6D8MvPqFDTUwHd0YV2SBgsaYgyVnxCIz8orh/AHb4U3hd8csF9Q8AAAD/&#10;/wMAUEsBAi0AFAAGAAgAAAAhALaDOJL+AAAA4QEAABMAAAAAAAAAAAAAAAAAAAAAAFtDb250ZW50&#10;X1R5cGVzXS54bWxQSwECLQAUAAYACAAAACEAOP0h/9YAAACUAQAACwAAAAAAAAAAAAAAAAAvAQAA&#10;X3JlbHMvLnJlbHNQSwECLQAUAAYACAAAACEAcIpAjvgBAAAWBAAADgAAAAAAAAAAAAAAAAAuAgAA&#10;ZHJzL2Uyb0RvYy54bWxQSwECLQAUAAYACAAAACEA9ejuvtwAAAAJAQAADwAAAAAAAAAAAAAAAABS&#10;BAAAZHJzL2Rvd25yZXYueG1sUEsFBgAAAAAEAAQA8wAAAFsFAAAAAA==&#10;" strokecolor="#005192" strokeweight="1.75pt">
              <v:stroke joinstyle="miter"/>
            </v:line>
          </w:pict>
        </mc:Fallback>
      </mc:AlternateContent>
    </w:r>
  </w:p>
  <w:p w14:paraId="3BD0C728" w14:textId="1ACBCFC7" w:rsidR="003E62A0" w:rsidRDefault="006B06D9">
    <w:pPr>
      <w:pStyle w:val="a5"/>
      <w:textAlignment w:val="center"/>
      <w:rPr>
        <w:rFonts w:ascii="宋体" w:eastAsia="宋体" w:hAnsi="宋体" w:cs="宋体"/>
        <w:b/>
        <w:bCs/>
        <w:color w:val="005192"/>
        <w:sz w:val="32"/>
        <w:szCs w:val="32"/>
      </w:rPr>
    </w:pPr>
    <w:r>
      <w:rPr>
        <w:rFonts w:ascii="宋体" w:eastAsia="宋体" w:hAnsi="宋体" w:cs="宋体" w:hint="eastAsia"/>
        <w:b/>
        <w:bCs/>
        <w:noProof/>
        <w:color w:val="005192"/>
        <w:sz w:val="32"/>
      </w:rPr>
      <w:drawing>
        <wp:inline distT="0" distB="0" distL="114300" distR="114300" wp14:anchorId="6561F62B" wp14:editId="7A2DCE19">
          <wp:extent cx="308610" cy="308610"/>
          <wp:effectExtent l="0" t="0" r="11430" b="11430"/>
          <wp:docPr id="6" name="图片 6" descr="国徽10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图片 6" descr="国徽1024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8610" cy="308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44E0F">
      <w:rPr>
        <w:rFonts w:ascii="宋体" w:eastAsia="宋体" w:hAnsi="宋体" w:cs="宋体" w:hint="eastAsia"/>
        <w:b/>
        <w:bCs/>
        <w:color w:val="005192"/>
        <w:sz w:val="32"/>
        <w:szCs w:val="32"/>
      </w:rPr>
      <w:t>宁波市</w:t>
    </w:r>
    <w:r>
      <w:rPr>
        <w:rFonts w:ascii="宋体" w:eastAsia="宋体" w:hAnsi="宋体" w:cs="宋体" w:hint="eastAsia"/>
        <w:b/>
        <w:bCs/>
        <w:color w:val="005192"/>
        <w:sz w:val="32"/>
        <w:szCs w:val="32"/>
      </w:rPr>
      <w:t>人民政府规章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7C9011D9"/>
    <w:rsid w:val="00091FFA"/>
    <w:rsid w:val="001A2C75"/>
    <w:rsid w:val="003E62A0"/>
    <w:rsid w:val="003F3B92"/>
    <w:rsid w:val="00553459"/>
    <w:rsid w:val="006374D8"/>
    <w:rsid w:val="00651D0C"/>
    <w:rsid w:val="006B06D9"/>
    <w:rsid w:val="007F75B8"/>
    <w:rsid w:val="00B63704"/>
    <w:rsid w:val="00D03A40"/>
    <w:rsid w:val="00D44E0F"/>
    <w:rsid w:val="00DA3D5C"/>
    <w:rsid w:val="00ED3908"/>
    <w:rsid w:val="00EF35E2"/>
    <w:rsid w:val="019E71BD"/>
    <w:rsid w:val="06A67E67"/>
    <w:rsid w:val="080F63D8"/>
    <w:rsid w:val="09341458"/>
    <w:rsid w:val="152D2DCA"/>
    <w:rsid w:val="22440422"/>
    <w:rsid w:val="31A15F24"/>
    <w:rsid w:val="39A232A0"/>
    <w:rsid w:val="3B5A6BBB"/>
    <w:rsid w:val="3EDA13A6"/>
    <w:rsid w:val="42F058B7"/>
    <w:rsid w:val="436109F6"/>
    <w:rsid w:val="441A38D4"/>
    <w:rsid w:val="4BC77339"/>
    <w:rsid w:val="4C9236C5"/>
    <w:rsid w:val="52446A29"/>
    <w:rsid w:val="52F46F0B"/>
    <w:rsid w:val="55E064E0"/>
    <w:rsid w:val="608816D1"/>
    <w:rsid w:val="6D0E3F22"/>
    <w:rsid w:val="7C9011D9"/>
    <w:rsid w:val="7DC65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1C9CE95"/>
  <w15:docId w15:val="{83FB4AC5-3252-42FA-AA0C-4FF3DD4CC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pPr>
      <w:spacing w:after="120"/>
    </w:p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customStyle="1" w:styleId="a6">
    <w:name w:val="一级标题（二号小标宋）"/>
    <w:basedOn w:val="a"/>
    <w:qFormat/>
    <w:pPr>
      <w:jc w:val="center"/>
    </w:pPr>
    <w:rPr>
      <w:rFonts w:ascii="方正书宋简体" w:eastAsia="方正小标宋_GBK" w:hAnsi="方正书宋简体"/>
      <w:color w:val="000000"/>
      <w:sz w:val="42"/>
      <w:szCs w:val="42"/>
    </w:rPr>
  </w:style>
  <w:style w:type="paragraph" w:customStyle="1" w:styleId="155">
    <w:name w:val="15.5楷体（标题下楷体）"/>
    <w:basedOn w:val="a"/>
    <w:qFormat/>
    <w:pPr>
      <w:spacing w:before="105"/>
      <w:ind w:firstLineChars="200" w:firstLine="200"/>
      <w:jc w:val="center"/>
    </w:pPr>
    <w:rPr>
      <w:rFonts w:ascii="方正书宋简体" w:eastAsia="楷体_GB2312" w:hAnsi="方正书宋简体"/>
      <w:color w:val="000000"/>
      <w:sz w:val="31"/>
      <w:szCs w:val="31"/>
    </w:rPr>
  </w:style>
  <w:style w:type="paragraph" w:styleId="a7">
    <w:name w:val="Normal (Web)"/>
    <w:basedOn w:val="a"/>
    <w:uiPriority w:val="99"/>
    <w:unhideWhenUsed/>
    <w:rsid w:val="007F75B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character" w:customStyle="1" w:styleId="text-tag">
    <w:name w:val="text-tag"/>
    <w:basedOn w:val="a1"/>
    <w:rsid w:val="007F75B8"/>
  </w:style>
  <w:style w:type="paragraph" w:customStyle="1" w:styleId="text-tag1">
    <w:name w:val="text-tag1"/>
    <w:basedOn w:val="a"/>
    <w:rsid w:val="007F75B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311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250906">
          <w:marLeft w:val="1170"/>
          <w:marRight w:val="1170"/>
          <w:marTop w:val="450"/>
          <w:marBottom w:val="10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8</Pages>
  <Words>480</Words>
  <Characters>2736</Characters>
  <Application>Microsoft Office Word</Application>
  <DocSecurity>0</DocSecurity>
  <Lines>22</Lines>
  <Paragraphs>6</Paragraphs>
  <ScaleCrop>false</ScaleCrop>
  <Company/>
  <LinksUpToDate>false</LinksUpToDate>
  <CharactersWithSpaces>3210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</dc:creator>
  <cp:lastModifiedBy>jxm</cp:lastModifiedBy>
  <cp:revision>12</cp:revision>
  <cp:lastPrinted>2021-09-22T01:19:00Z</cp:lastPrinted>
  <dcterms:created xsi:type="dcterms:W3CDTF">2021-09-09T02:41:00Z</dcterms:created>
  <dcterms:modified xsi:type="dcterms:W3CDTF">2021-12-09T09:04:00Z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30879BFE283E47C9A2B528C6C152D221</vt:lpwstr>
  </property>
</Properties>
</file>